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1F78F" w14:textId="77777777" w:rsidR="002C166E" w:rsidRDefault="00394231">
      <w:pPr>
        <w:pStyle w:val="1"/>
        <w:spacing w:line="240" w:lineRule="auto"/>
        <w:rPr>
          <w:rFonts w:ascii="微软雅黑" w:eastAsia="微软雅黑" w:hAnsi="微软雅黑" w:cs="微软雅黑"/>
        </w:rPr>
      </w:pPr>
      <w:r>
        <w:rPr>
          <w:rFonts w:ascii="微软雅黑" w:eastAsia="微软雅黑" w:hAnsi="微软雅黑" w:cs="微软雅黑" w:hint="eastAsia"/>
        </w:rPr>
        <w:t>OPEN CALL</w:t>
      </w:r>
      <w:r>
        <w:rPr>
          <w:rFonts w:ascii="微软雅黑" w:eastAsia="微软雅黑" w:hAnsi="微软雅黑" w:cs="微软雅黑" w:hint="eastAsia"/>
        </w:rPr>
        <w:t>｜弘美术馆</w:t>
      </w:r>
      <w:r>
        <w:rPr>
          <w:rFonts w:ascii="微软雅黑" w:eastAsia="微软雅黑" w:hAnsi="微软雅黑" w:cs="微软雅黑" w:hint="eastAsia"/>
        </w:rPr>
        <w:t>2025</w:t>
      </w:r>
      <w:r>
        <w:rPr>
          <w:rFonts w:ascii="微软雅黑" w:eastAsia="微软雅黑" w:hAnsi="微软雅黑" w:cs="微软雅黑" w:hint="eastAsia"/>
        </w:rPr>
        <w:t>「在地回响」温州研究赞助计划</w:t>
      </w:r>
    </w:p>
    <w:p w14:paraId="3872F441" w14:textId="77777777" w:rsidR="002C166E" w:rsidRDefault="00394231">
      <w:pPr>
        <w:spacing w:after="120"/>
        <w:ind w:left="240" w:right="240"/>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02A530C0" wp14:editId="164BE40F">
            <wp:extent cx="4931410" cy="6163945"/>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6"/>
                    <a:srcRect/>
                    <a:stretch>
                      <a:fillRect/>
                    </a:stretch>
                  </pic:blipFill>
                  <pic:spPr>
                    <a:xfrm rot="21600000">
                      <a:off x="0" y="0"/>
                      <a:ext cx="4931410" cy="6164263"/>
                    </a:xfrm>
                    <a:prstGeom prst="rect">
                      <a:avLst/>
                    </a:prstGeom>
                  </pic:spPr>
                </pic:pic>
              </a:graphicData>
            </a:graphic>
          </wp:inline>
        </w:drawing>
      </w:r>
    </w:p>
    <w:p w14:paraId="2D112A25" w14:textId="77777777" w:rsidR="002C166E" w:rsidRDefault="00394231">
      <w:pPr>
        <w:ind w:left="240" w:right="240"/>
        <w:jc w:val="right"/>
        <w:rPr>
          <w:rFonts w:ascii="微软雅黑" w:eastAsia="微软雅黑" w:hAnsi="微软雅黑" w:cs="微软雅黑"/>
          <w:color w:val="B2B2B2"/>
          <w:sz w:val="18"/>
        </w:rPr>
      </w:pPr>
      <w:r>
        <w:rPr>
          <w:rFonts w:ascii="微软雅黑" w:eastAsia="微软雅黑" w:hAnsi="微软雅黑" w:cs="微软雅黑" w:hint="eastAsia"/>
          <w:color w:val="B2B2B2"/>
          <w:sz w:val="18"/>
        </w:rPr>
        <w:t>海报设计：有关设计部门</w:t>
      </w:r>
    </w:p>
    <w:p w14:paraId="068AA0B1" w14:textId="77777777" w:rsidR="002C166E" w:rsidRDefault="002C166E">
      <w:pPr>
        <w:ind w:left="240" w:right="240"/>
        <w:jc w:val="right"/>
        <w:rPr>
          <w:rFonts w:ascii="微软雅黑" w:eastAsia="微软雅黑" w:hAnsi="微软雅黑" w:cs="微软雅黑"/>
          <w:color w:val="B2B2B2"/>
          <w:sz w:val="18"/>
        </w:rPr>
      </w:pPr>
    </w:p>
    <w:p w14:paraId="0F435236"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b/>
          <w:color w:val="3E3E3E"/>
          <w:sz w:val="21"/>
        </w:rPr>
        <w:t>弘美术馆将于</w:t>
      </w:r>
      <w:r>
        <w:rPr>
          <w:rFonts w:ascii="微软雅黑" w:eastAsia="微软雅黑" w:hAnsi="微软雅黑" w:cs="微软雅黑" w:hint="eastAsia"/>
          <w:b/>
          <w:color w:val="3E3E3E"/>
          <w:sz w:val="21"/>
        </w:rPr>
        <w:t xml:space="preserve"> 2025 </w:t>
      </w:r>
      <w:r>
        <w:rPr>
          <w:rFonts w:ascii="微软雅黑" w:eastAsia="微软雅黑" w:hAnsi="微软雅黑" w:cs="微软雅黑" w:hint="eastAsia"/>
          <w:b/>
          <w:color w:val="3E3E3E"/>
          <w:sz w:val="21"/>
        </w:rPr>
        <w:t>年正式推出「在地回响」温州研究赞助计划，并自今年起将其设为美术馆的年度常设项目，旨在持续聚焦在地性知识的探索与生产，构筑一个贯穿艺术、社会科学与公众的开放性对话平台。</w:t>
      </w:r>
    </w:p>
    <w:p w14:paraId="24B5A607" w14:textId="77777777" w:rsidR="002C166E" w:rsidRDefault="00394231">
      <w:pPr>
        <w:ind w:left="240" w:right="240"/>
        <w:jc w:val="both"/>
        <w:rPr>
          <w:rFonts w:ascii="微软雅黑" w:eastAsia="微软雅黑" w:hAnsi="微软雅黑" w:cs="微软雅黑"/>
          <w:color w:val="3E3E3E"/>
          <w:sz w:val="21"/>
        </w:rPr>
      </w:pPr>
      <w:r>
        <w:rPr>
          <w:rFonts w:ascii="微软雅黑" w:eastAsia="微软雅黑" w:hAnsi="微软雅黑" w:cs="微软雅黑" w:hint="eastAsia"/>
          <w:color w:val="3E3E3E"/>
          <w:sz w:val="21"/>
        </w:rPr>
        <w:lastRenderedPageBreak/>
        <w:t>我们认为知识并非悬在空中的真理，而是带着土地与身体温度的声音。</w:t>
      </w:r>
    </w:p>
    <w:p w14:paraId="67AF2E29" w14:textId="77777777" w:rsidR="002C166E" w:rsidRDefault="002C166E">
      <w:pPr>
        <w:ind w:left="240" w:right="240"/>
        <w:jc w:val="both"/>
        <w:rPr>
          <w:rFonts w:ascii="微软雅黑" w:eastAsia="微软雅黑" w:hAnsi="微软雅黑" w:cs="微软雅黑"/>
          <w:color w:val="3E3E3E"/>
          <w:sz w:val="21"/>
        </w:rPr>
      </w:pPr>
    </w:p>
    <w:p w14:paraId="468AD002"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此赞助计划邀请「在地」的研究者走入温州的日常与历史，从生活的纹理中倾听与思考，将地方经验化为新的语言与想象，激起跨越地理边界的回应与共振。</w:t>
      </w:r>
    </w:p>
    <w:p w14:paraId="565AB2E5" w14:textId="77777777" w:rsidR="002C166E" w:rsidRDefault="00394231">
      <w:pPr>
        <w:spacing w:after="120"/>
        <w:ind w:left="240" w:right="240"/>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7878D0AA" wp14:editId="4DEA09F6">
            <wp:extent cx="4931410" cy="7392035"/>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7"/>
                    <a:srcRect/>
                    <a:stretch>
                      <a:fillRect/>
                    </a:stretch>
                  </pic:blipFill>
                  <pic:spPr>
                    <a:xfrm rot="21600000">
                      <a:off x="0" y="0"/>
                      <a:ext cx="4931410" cy="7392549"/>
                    </a:xfrm>
                    <a:prstGeom prst="rect">
                      <a:avLst/>
                    </a:prstGeom>
                  </pic:spPr>
                </pic:pic>
              </a:graphicData>
            </a:graphic>
          </wp:inline>
        </w:drawing>
      </w:r>
    </w:p>
    <w:p w14:paraId="708DD0AF" w14:textId="77777777" w:rsidR="002C166E" w:rsidRDefault="00394231">
      <w:pPr>
        <w:ind w:left="240" w:right="240"/>
        <w:jc w:val="right"/>
        <w:rPr>
          <w:rFonts w:ascii="微软雅黑" w:eastAsia="微软雅黑" w:hAnsi="微软雅黑" w:cs="微软雅黑"/>
          <w:color w:val="B2B2B2"/>
          <w:sz w:val="18"/>
        </w:rPr>
      </w:pPr>
      <w:r>
        <w:rPr>
          <w:rFonts w:ascii="微软雅黑" w:eastAsia="微软雅黑" w:hAnsi="微软雅黑" w:cs="微软雅黑" w:hint="eastAsia"/>
          <w:color w:val="B2B2B2"/>
          <w:sz w:val="18"/>
        </w:rPr>
        <w:lastRenderedPageBreak/>
        <w:t>温州老城区远眺，图中主街为解放街</w:t>
      </w:r>
    </w:p>
    <w:p w14:paraId="0B8BAD15" w14:textId="77777777" w:rsidR="002C166E" w:rsidRDefault="002C166E">
      <w:pPr>
        <w:ind w:left="240" w:right="240"/>
        <w:jc w:val="right"/>
        <w:rPr>
          <w:rFonts w:ascii="微软雅黑" w:eastAsia="微软雅黑" w:hAnsi="微软雅黑" w:cs="微软雅黑"/>
          <w:color w:val="B2B2B2"/>
          <w:sz w:val="18"/>
        </w:rPr>
      </w:pPr>
    </w:p>
    <w:p w14:paraId="087BBA80"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自开馆两年以来，弘美术馆相继呈现了对温州传统社会结构略带挑衅意味的“训练祖宗”、探讨身体与空间关系的“十一种床”、从本土鞋厂文化中汲取灵感的“送流水”，以及审视全球殖民议题的“妈妈”等一系列展览。在此基础上，我们于</w:t>
      </w:r>
      <w:r>
        <w:rPr>
          <w:rFonts w:ascii="微软雅黑" w:eastAsia="微软雅黑" w:hAnsi="微软雅黑" w:cs="微软雅黑" w:hint="eastAsia"/>
          <w:color w:val="3E3E3E"/>
          <w:sz w:val="21"/>
        </w:rPr>
        <w:t>2025</w:t>
      </w:r>
      <w:r>
        <w:rPr>
          <w:rFonts w:ascii="微软雅黑" w:eastAsia="微软雅黑" w:hAnsi="微软雅黑" w:cs="微软雅黑" w:hint="eastAsia"/>
          <w:color w:val="3E3E3E"/>
          <w:sz w:val="21"/>
        </w:rPr>
        <w:t>年持续推动驻地项目「走归计划」，围绕地方食物系统展开驻留，并将于</w:t>
      </w:r>
      <w:r>
        <w:rPr>
          <w:rFonts w:ascii="微软雅黑" w:eastAsia="微软雅黑" w:hAnsi="微软雅黑" w:cs="微软雅黑" w:hint="eastAsia"/>
          <w:color w:val="3E3E3E"/>
          <w:sz w:val="21"/>
        </w:rPr>
        <w:t>2026</w:t>
      </w:r>
      <w:r>
        <w:rPr>
          <w:rFonts w:ascii="微软雅黑" w:eastAsia="微软雅黑" w:hAnsi="微软雅黑" w:cs="微软雅黑" w:hint="eastAsia"/>
          <w:color w:val="3E3E3E"/>
          <w:sz w:val="21"/>
        </w:rPr>
        <w:t>年</w:t>
      </w:r>
      <w:r>
        <w:rPr>
          <w:rFonts w:ascii="微软雅黑" w:eastAsia="微软雅黑" w:hAnsi="微软雅黑" w:cs="微软雅黑" w:hint="eastAsia"/>
          <w:color w:val="3E3E3E"/>
          <w:sz w:val="21"/>
        </w:rPr>
        <w:t>1</w:t>
      </w:r>
      <w:r>
        <w:rPr>
          <w:rFonts w:ascii="微软雅黑" w:eastAsia="微软雅黑" w:hAnsi="微软雅黑" w:cs="微软雅黑" w:hint="eastAsia"/>
          <w:color w:val="3E3E3E"/>
          <w:sz w:val="21"/>
        </w:rPr>
        <w:t>月推出与</w:t>
      </w:r>
      <w:proofErr w:type="spellStart"/>
      <w:r>
        <w:rPr>
          <w:rFonts w:ascii="微软雅黑" w:eastAsia="微软雅黑" w:hAnsi="微软雅黑" w:cs="微软雅黑" w:hint="eastAsia"/>
          <w:color w:val="3E3E3E"/>
          <w:sz w:val="21"/>
        </w:rPr>
        <w:t>te</w:t>
      </w:r>
      <w:proofErr w:type="spellEnd"/>
      <w:r>
        <w:rPr>
          <w:rFonts w:ascii="微软雅黑" w:eastAsia="微软雅黑" w:hAnsi="微软雅黑" w:cs="微软雅黑" w:hint="eastAsia"/>
          <w:color w:val="3E3E3E"/>
          <w:sz w:val="21"/>
        </w:rPr>
        <w:t xml:space="preserve"> editions</w:t>
      </w:r>
      <w:r>
        <w:rPr>
          <w:rFonts w:ascii="微软雅黑" w:eastAsia="微软雅黑" w:hAnsi="微软雅黑" w:cs="微软雅黑" w:hint="eastAsia"/>
          <w:color w:val="3E3E3E"/>
          <w:sz w:val="21"/>
        </w:rPr>
        <w:t>策划</w:t>
      </w:r>
      <w:r>
        <w:rPr>
          <w:rFonts w:ascii="微软雅黑" w:eastAsia="微软雅黑" w:hAnsi="微软雅黑" w:cs="微软雅黑" w:hint="eastAsia"/>
          <w:color w:val="3E3E3E"/>
          <w:sz w:val="21"/>
        </w:rPr>
        <w:t>的地方性食物群展，重新审视我们与食物、身体、社区之间被改写的关系。</w:t>
      </w:r>
    </w:p>
    <w:p w14:paraId="0DAE7900" w14:textId="77777777" w:rsidR="002C166E" w:rsidRDefault="002C166E">
      <w:pPr>
        <w:ind w:left="240" w:right="240"/>
        <w:jc w:val="both"/>
        <w:rPr>
          <w:rFonts w:ascii="微软雅黑" w:eastAsia="微软雅黑" w:hAnsi="微软雅黑" w:cs="微软雅黑"/>
        </w:rPr>
      </w:pPr>
    </w:p>
    <w:p w14:paraId="7964A6D3"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我们期待通过</w:t>
      </w:r>
      <w:r>
        <w:rPr>
          <w:rFonts w:ascii="微软雅黑" w:eastAsia="微软雅黑" w:hAnsi="微软雅黑" w:cs="微软雅黑" w:hint="eastAsia"/>
          <w:color w:val="3E3E3E"/>
          <w:sz w:val="21"/>
        </w:rPr>
        <w:t>2025</w:t>
      </w:r>
      <w:r>
        <w:rPr>
          <w:rFonts w:ascii="微软雅黑" w:eastAsia="微软雅黑" w:hAnsi="微软雅黑" w:cs="微软雅黑" w:hint="eastAsia"/>
          <w:color w:val="3E3E3E"/>
          <w:sz w:val="21"/>
        </w:rPr>
        <w:t>「在地回响」温州研究赞助计划，进一步拓展地方性艺术机构的社会职能，打破艺术、社会科学与公众参与之间的边界，构建一个更具实验性与开放性的知识生产与交流现场。</w:t>
      </w:r>
    </w:p>
    <w:p w14:paraId="2560E4D7" w14:textId="77777777" w:rsidR="002C166E" w:rsidRDefault="002C166E">
      <w:pPr>
        <w:ind w:left="240" w:right="240"/>
        <w:jc w:val="both"/>
        <w:rPr>
          <w:rFonts w:ascii="微软雅黑" w:eastAsia="微软雅黑" w:hAnsi="微软雅黑" w:cs="微软雅黑"/>
        </w:rPr>
      </w:pPr>
    </w:p>
    <w:p w14:paraId="1137CD12"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b/>
          <w:color w:val="3E3E3E"/>
          <w:sz w:val="21"/>
        </w:rPr>
        <w:t>此赞助计划由弘美术馆发起并组织成立委员会，构建持续更新的协动网络。</w:t>
      </w:r>
      <w:r>
        <w:rPr>
          <w:rFonts w:ascii="微软雅黑" w:eastAsia="微软雅黑" w:hAnsi="微软雅黑" w:cs="微软雅黑" w:hint="eastAsia"/>
          <w:color w:val="3E3E3E"/>
          <w:sz w:val="21"/>
        </w:rPr>
        <w:t>2025</w:t>
      </w:r>
      <w:r>
        <w:rPr>
          <w:rFonts w:ascii="微软雅黑" w:eastAsia="微软雅黑" w:hAnsi="微软雅黑" w:cs="微软雅黑" w:hint="eastAsia"/>
          <w:color w:val="3E3E3E"/>
          <w:sz w:val="21"/>
        </w:rPr>
        <w:t>年「在地回响」温州研究赞助计划委员会由人类学家</w:t>
      </w:r>
      <w:r>
        <w:rPr>
          <w:rFonts w:ascii="微软雅黑" w:eastAsia="微软雅黑" w:hAnsi="微软雅黑" w:cs="微软雅黑" w:hint="eastAsia"/>
          <w:b/>
          <w:color w:val="3E3E3E"/>
          <w:sz w:val="21"/>
        </w:rPr>
        <w:t>项飙</w:t>
      </w:r>
      <w:r>
        <w:rPr>
          <w:rFonts w:ascii="微软雅黑" w:eastAsia="微软雅黑" w:hAnsi="微软雅黑" w:cs="微软雅黑" w:hint="eastAsia"/>
          <w:color w:val="3E3E3E"/>
          <w:sz w:val="21"/>
        </w:rPr>
        <w:t>、爱丁堡大学人类学讲师</w:t>
      </w:r>
      <w:r>
        <w:rPr>
          <w:rFonts w:ascii="微软雅黑" w:eastAsia="微软雅黑" w:hAnsi="微软雅黑" w:cs="微软雅黑" w:hint="eastAsia"/>
          <w:b/>
          <w:color w:val="3E3E3E"/>
          <w:sz w:val="21"/>
        </w:rPr>
        <w:t>冯蒋佳之</w:t>
      </w:r>
      <w:r>
        <w:rPr>
          <w:rFonts w:ascii="微软雅黑" w:eastAsia="微软雅黑" w:hAnsi="微软雅黑" w:cs="微软雅黑" w:hint="eastAsia"/>
          <w:color w:val="3E3E3E"/>
          <w:sz w:val="21"/>
        </w:rPr>
        <w:t>、艺术家</w:t>
      </w:r>
      <w:r>
        <w:rPr>
          <w:rFonts w:ascii="微软雅黑" w:eastAsia="微软雅黑" w:hAnsi="微软雅黑" w:cs="微软雅黑" w:hint="eastAsia"/>
          <w:b/>
          <w:color w:val="3E3E3E"/>
          <w:sz w:val="21"/>
        </w:rPr>
        <w:t>孙一钿、</w:t>
      </w:r>
      <w:r>
        <w:rPr>
          <w:rFonts w:ascii="微软雅黑" w:eastAsia="微软雅黑" w:hAnsi="微软雅黑" w:cs="微软雅黑" w:hint="eastAsia"/>
          <w:color w:val="3E3E3E"/>
          <w:sz w:val="21"/>
        </w:rPr>
        <w:t>艺术出版团体</w:t>
      </w:r>
      <w:proofErr w:type="spellStart"/>
      <w:r>
        <w:rPr>
          <w:rFonts w:ascii="微软雅黑" w:eastAsia="微软雅黑" w:hAnsi="微软雅黑" w:cs="微软雅黑" w:hint="eastAsia"/>
          <w:b/>
          <w:color w:val="3E3E3E"/>
          <w:sz w:val="21"/>
        </w:rPr>
        <w:t>te</w:t>
      </w:r>
      <w:proofErr w:type="spellEnd"/>
      <w:r>
        <w:rPr>
          <w:rFonts w:ascii="微软雅黑" w:eastAsia="微软雅黑" w:hAnsi="微软雅黑" w:cs="微软雅黑" w:hint="eastAsia"/>
          <w:b/>
          <w:color w:val="3E3E3E"/>
          <w:sz w:val="21"/>
        </w:rPr>
        <w:t xml:space="preserve"> editions</w:t>
      </w:r>
      <w:r>
        <w:rPr>
          <w:rFonts w:ascii="微软雅黑" w:eastAsia="微软雅黑" w:hAnsi="微软雅黑" w:cs="微软雅黑" w:hint="eastAsia"/>
          <w:color w:val="3E3E3E"/>
          <w:sz w:val="21"/>
        </w:rPr>
        <w:t>、有关设计部门创始人</w:t>
      </w:r>
      <w:r>
        <w:rPr>
          <w:rFonts w:ascii="微软雅黑" w:eastAsia="微软雅黑" w:hAnsi="微软雅黑" w:cs="微软雅黑" w:hint="eastAsia"/>
          <w:b/>
          <w:color w:val="3E3E3E"/>
          <w:sz w:val="21"/>
        </w:rPr>
        <w:t>孟鑫</w:t>
      </w:r>
      <w:r>
        <w:rPr>
          <w:rFonts w:ascii="微软雅黑" w:eastAsia="微软雅黑" w:hAnsi="微软雅黑" w:cs="微软雅黑" w:hint="eastAsia"/>
          <w:color w:val="3E3E3E"/>
          <w:sz w:val="21"/>
        </w:rPr>
        <w:t>及弘美术馆馆长</w:t>
      </w:r>
      <w:r>
        <w:rPr>
          <w:rFonts w:ascii="微软雅黑" w:eastAsia="微软雅黑" w:hAnsi="微软雅黑" w:cs="微软雅黑" w:hint="eastAsia"/>
          <w:b/>
          <w:color w:val="3E3E3E"/>
          <w:sz w:val="21"/>
        </w:rPr>
        <w:t>潘宏政</w:t>
      </w:r>
      <w:r>
        <w:rPr>
          <w:rFonts w:ascii="微软雅黑" w:eastAsia="微软雅黑" w:hAnsi="微软雅黑" w:cs="微软雅黑" w:hint="eastAsia"/>
          <w:color w:val="3E3E3E"/>
          <w:sz w:val="21"/>
        </w:rPr>
        <w:t>共同组成并联合推</w:t>
      </w:r>
      <w:r>
        <w:rPr>
          <w:rFonts w:ascii="微软雅黑" w:eastAsia="微软雅黑" w:hAnsi="微软雅黑" w:cs="微软雅黑" w:hint="eastAsia"/>
          <w:color w:val="3E3E3E"/>
          <w:sz w:val="21"/>
        </w:rPr>
        <w:t>动，现公开征选对这一课题怀有真切兴趣与独立思考的研究者。</w:t>
      </w:r>
    </w:p>
    <w:p w14:paraId="24C2F186" w14:textId="77777777" w:rsidR="002C166E" w:rsidRDefault="002C166E">
      <w:pPr>
        <w:ind w:left="240" w:right="240"/>
        <w:jc w:val="both"/>
        <w:rPr>
          <w:rFonts w:ascii="微软雅黑" w:eastAsia="微软雅黑" w:hAnsi="微软雅黑" w:cs="微软雅黑"/>
        </w:rPr>
      </w:pPr>
    </w:p>
    <w:p w14:paraId="65B86E2E"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申请者无论是</w:t>
      </w:r>
      <w:r>
        <w:rPr>
          <w:rFonts w:ascii="微软雅黑" w:eastAsia="微软雅黑" w:hAnsi="微软雅黑" w:cs="微软雅黑" w:hint="eastAsia"/>
          <w:b/>
          <w:color w:val="3E3E3E"/>
          <w:sz w:val="21"/>
        </w:rPr>
        <w:t>学者、写作者、设计师、影像创作者、策展人、艺术家或是其他任何类型的文化工作者</w:t>
      </w:r>
      <w:r>
        <w:rPr>
          <w:rFonts w:ascii="微软雅黑" w:eastAsia="微软雅黑" w:hAnsi="微软雅黑" w:cs="微软雅黑" w:hint="eastAsia"/>
          <w:color w:val="3E3E3E"/>
          <w:sz w:val="21"/>
        </w:rPr>
        <w:t>，如果你对温州抱有持续的好奇，我们都诚挚欢迎。</w:t>
      </w:r>
    </w:p>
    <w:p w14:paraId="6F67C601" w14:textId="77777777" w:rsidR="002C166E" w:rsidRDefault="002C166E">
      <w:pPr>
        <w:ind w:left="240" w:right="240"/>
        <w:jc w:val="both"/>
        <w:rPr>
          <w:rFonts w:ascii="微软雅黑" w:eastAsia="微软雅黑" w:hAnsi="微软雅黑" w:cs="微软雅黑"/>
        </w:rPr>
      </w:pPr>
    </w:p>
    <w:p w14:paraId="7B2418C2"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我们将为研究员提供</w:t>
      </w:r>
      <w:r>
        <w:rPr>
          <w:rFonts w:ascii="微软雅黑" w:eastAsia="微软雅黑" w:hAnsi="微软雅黑" w:cs="微软雅黑" w:hint="eastAsia"/>
          <w:b/>
          <w:color w:val="3E3E3E"/>
          <w:sz w:val="21"/>
        </w:rPr>
        <w:t>50000</w:t>
      </w:r>
      <w:r>
        <w:rPr>
          <w:rFonts w:ascii="微软雅黑" w:eastAsia="微软雅黑" w:hAnsi="微软雅黑" w:cs="微软雅黑" w:hint="eastAsia"/>
          <w:b/>
          <w:color w:val="3E3E3E"/>
          <w:sz w:val="21"/>
        </w:rPr>
        <w:t>元</w:t>
      </w:r>
      <w:r>
        <w:rPr>
          <w:rFonts w:ascii="微软雅黑" w:eastAsia="微软雅黑" w:hAnsi="微软雅黑" w:cs="微软雅黑" w:hint="eastAsia"/>
          <w:color w:val="3E3E3E"/>
          <w:sz w:val="21"/>
        </w:rPr>
        <w:t>的赞助经费，旨在支持其在地的研究。</w:t>
      </w:r>
    </w:p>
    <w:p w14:paraId="32D6C92E" w14:textId="77777777" w:rsidR="002C166E" w:rsidRDefault="002C166E">
      <w:pPr>
        <w:ind w:left="240" w:right="240"/>
        <w:jc w:val="both"/>
        <w:rPr>
          <w:rFonts w:ascii="微软雅黑" w:eastAsia="微软雅黑" w:hAnsi="微软雅黑" w:cs="微软雅黑"/>
        </w:rPr>
      </w:pPr>
    </w:p>
    <w:p w14:paraId="74F0C98B" w14:textId="77777777" w:rsidR="002C166E" w:rsidRDefault="002C166E">
      <w:pPr>
        <w:ind w:left="240" w:right="240"/>
        <w:jc w:val="both"/>
        <w:rPr>
          <w:rFonts w:ascii="微软雅黑" w:eastAsia="微软雅黑" w:hAnsi="微软雅黑" w:cs="微软雅黑"/>
        </w:rPr>
      </w:pPr>
    </w:p>
    <w:p w14:paraId="5470BF8C"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268CF41E" wp14:editId="087DDCE6">
            <wp:extent cx="4931410" cy="3498215"/>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8"/>
                    <a:srcRect/>
                    <a:stretch>
                      <a:fillRect/>
                    </a:stretch>
                  </pic:blipFill>
                  <pic:spPr>
                    <a:xfrm rot="21600000">
                      <a:off x="0" y="0"/>
                      <a:ext cx="4931410" cy="3498304"/>
                    </a:xfrm>
                    <a:prstGeom prst="rect">
                      <a:avLst/>
                    </a:prstGeom>
                  </pic:spPr>
                </pic:pic>
              </a:graphicData>
            </a:graphic>
          </wp:inline>
        </w:drawing>
      </w:r>
    </w:p>
    <w:p w14:paraId="047146FD" w14:textId="77777777" w:rsidR="002C166E" w:rsidRDefault="002C166E">
      <w:pPr>
        <w:ind w:left="240" w:right="240"/>
        <w:jc w:val="both"/>
        <w:rPr>
          <w:rFonts w:ascii="微软雅黑" w:eastAsia="微软雅黑" w:hAnsi="微软雅黑" w:cs="微软雅黑"/>
        </w:rPr>
      </w:pPr>
    </w:p>
    <w:p w14:paraId="08BD0552" w14:textId="77777777" w:rsidR="002C166E" w:rsidRDefault="00394231">
      <w:pPr>
        <w:ind w:left="240" w:right="240"/>
        <w:jc w:val="center"/>
        <w:rPr>
          <w:rFonts w:ascii="微软雅黑" w:eastAsia="微软雅黑" w:hAnsi="微软雅黑" w:cs="微软雅黑"/>
        </w:rPr>
      </w:pPr>
      <w:r>
        <w:rPr>
          <w:rFonts w:ascii="微软雅黑" w:eastAsia="微软雅黑" w:hAnsi="微软雅黑" w:cs="微软雅黑" w:hint="eastAsia"/>
          <w:color w:val="3E3E3E"/>
          <w:sz w:val="27"/>
        </w:rPr>
        <w:t>「在地回响」</w:t>
      </w:r>
    </w:p>
    <w:p w14:paraId="5681D11C" w14:textId="77777777" w:rsidR="002C166E" w:rsidRDefault="00394231">
      <w:pPr>
        <w:ind w:left="240" w:right="240"/>
        <w:jc w:val="center"/>
        <w:rPr>
          <w:rFonts w:ascii="微软雅黑" w:eastAsia="微软雅黑" w:hAnsi="微软雅黑" w:cs="微软雅黑"/>
          <w:color w:val="3E3E3E"/>
          <w:sz w:val="27"/>
        </w:rPr>
      </w:pPr>
      <w:r>
        <w:rPr>
          <w:rFonts w:ascii="微软雅黑" w:eastAsia="微软雅黑" w:hAnsi="微软雅黑" w:cs="微软雅黑" w:hint="eastAsia"/>
          <w:color w:val="3E3E3E"/>
          <w:sz w:val="27"/>
        </w:rPr>
        <w:t>温州研究赞助计划</w:t>
      </w:r>
    </w:p>
    <w:p w14:paraId="4D401376" w14:textId="77777777" w:rsidR="002C166E" w:rsidRDefault="002C166E">
      <w:pPr>
        <w:ind w:left="240" w:right="240"/>
        <w:jc w:val="center"/>
        <w:rPr>
          <w:rFonts w:ascii="微软雅黑" w:eastAsia="微软雅黑" w:hAnsi="微软雅黑" w:cs="微软雅黑"/>
          <w:color w:val="3E3E3E"/>
          <w:sz w:val="27"/>
        </w:rPr>
      </w:pPr>
    </w:p>
    <w:p w14:paraId="2E376C1C" w14:textId="77777777" w:rsidR="002C166E" w:rsidRDefault="00394231">
      <w:pPr>
        <w:ind w:left="240" w:right="240"/>
        <w:rPr>
          <w:rFonts w:ascii="微软雅黑" w:eastAsia="微软雅黑" w:hAnsi="微软雅黑" w:cs="微软雅黑"/>
        </w:rPr>
      </w:pPr>
      <w:r>
        <w:rPr>
          <w:rFonts w:ascii="微软雅黑" w:eastAsia="微软雅黑" w:hAnsi="微软雅黑" w:cs="微软雅黑" w:hint="eastAsia"/>
          <w:color w:val="3E3E3E"/>
          <w:sz w:val="20"/>
        </w:rPr>
        <w:t>温州，作为一座在中国乃至全球范围内都以其独特的“流动性”而闻名的城市，成为本次研究计划的焦点场域。一个以“流动”著称的群体，如何不断地“恋地”，并创造性地重建他们的归属感？全球性的“空间”开拓，如何反过来重塑本土的“地方”景观与情感结构？</w:t>
      </w:r>
    </w:p>
    <w:p w14:paraId="1F3B4AA3" w14:textId="77777777" w:rsidR="002C166E" w:rsidRDefault="002C166E">
      <w:pPr>
        <w:ind w:right="240"/>
        <w:jc w:val="both"/>
        <w:rPr>
          <w:rFonts w:ascii="微软雅黑" w:eastAsia="微软雅黑" w:hAnsi="微软雅黑" w:cs="微软雅黑"/>
        </w:rPr>
      </w:pPr>
    </w:p>
    <w:p w14:paraId="40AB083C"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晋代堪舆学家郭璞依风水建城，参照北斗七星、二十八星宿、阴阳五行等安排城市规划与功能布局，开辟山水斗城的独特格局。</w:t>
      </w:r>
    </w:p>
    <w:p w14:paraId="7C67C866" w14:textId="77777777" w:rsidR="002C166E" w:rsidRDefault="002C166E">
      <w:pPr>
        <w:ind w:left="240" w:right="240"/>
        <w:jc w:val="both"/>
        <w:rPr>
          <w:rFonts w:ascii="微软雅黑" w:eastAsia="微软雅黑" w:hAnsi="微软雅黑" w:cs="微软雅黑"/>
        </w:rPr>
      </w:pPr>
    </w:p>
    <w:p w14:paraId="347FF2C2"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群山环抱赋予此地宗族、信仰与礼俗以深厚的稳固性；而通江达海的水网，则不断催化着开拓、离散与跨文化交融的流动性。在历史的长流中，这座城市的命运与其空间形态始</w:t>
      </w:r>
      <w:r>
        <w:rPr>
          <w:rFonts w:ascii="微软雅黑" w:eastAsia="微软雅黑" w:hAnsi="微软雅黑" w:cs="微软雅黑" w:hint="eastAsia"/>
          <w:color w:val="3E3E3E"/>
          <w:sz w:val="21"/>
        </w:rPr>
        <w:t>终相互映照，恰与郭璞当年预言“城墙绕山，安逸长守”“温州城此去一千年，</w:t>
      </w:r>
      <w:r>
        <w:rPr>
          <w:rFonts w:ascii="微软雅黑" w:eastAsia="微软雅黑" w:hAnsi="微软雅黑" w:cs="微软雅黑" w:hint="eastAsia"/>
          <w:color w:val="3E3E3E"/>
          <w:sz w:val="21"/>
        </w:rPr>
        <w:lastRenderedPageBreak/>
        <w:t>气数始旺”形成互文。</w:t>
      </w:r>
    </w:p>
    <w:p w14:paraId="2B90C023" w14:textId="77777777" w:rsidR="002C166E" w:rsidRDefault="002C166E">
      <w:pPr>
        <w:ind w:right="240"/>
        <w:jc w:val="both"/>
        <w:rPr>
          <w:rFonts w:ascii="微软雅黑" w:eastAsia="微软雅黑" w:hAnsi="微软雅黑" w:cs="微软雅黑"/>
        </w:rPr>
      </w:pPr>
    </w:p>
    <w:p w14:paraId="6B27D960"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5F90074B" wp14:editId="3374BABD">
            <wp:extent cx="4931410" cy="3949065"/>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9"/>
                    <a:srcRect/>
                    <a:stretch>
                      <a:fillRect/>
                    </a:stretch>
                  </pic:blipFill>
                  <pic:spPr>
                    <a:xfrm rot="21600000">
                      <a:off x="0" y="0"/>
                      <a:ext cx="4931410" cy="3949694"/>
                    </a:xfrm>
                    <a:prstGeom prst="rect">
                      <a:avLst/>
                    </a:prstGeom>
                  </pic:spPr>
                </pic:pic>
              </a:graphicData>
            </a:graphic>
          </wp:inline>
        </w:drawing>
      </w:r>
    </w:p>
    <w:p w14:paraId="72CB2FD5" w14:textId="77777777" w:rsidR="002C166E" w:rsidRDefault="00394231">
      <w:pPr>
        <w:ind w:left="240" w:right="240"/>
        <w:jc w:val="right"/>
        <w:rPr>
          <w:rFonts w:ascii="微软雅黑" w:eastAsia="微软雅黑" w:hAnsi="微软雅黑" w:cs="微软雅黑"/>
        </w:rPr>
      </w:pPr>
      <w:r>
        <w:rPr>
          <w:rFonts w:ascii="微软雅黑" w:eastAsia="微软雅黑" w:hAnsi="微软雅黑" w:cs="微软雅黑" w:hint="eastAsia"/>
          <w:color w:val="A0A0A0"/>
          <w:sz w:val="18"/>
        </w:rPr>
        <w:t>1965</w:t>
      </w:r>
      <w:r>
        <w:rPr>
          <w:rFonts w:ascii="微软雅黑" w:eastAsia="微软雅黑" w:hAnsi="微软雅黑" w:cs="微软雅黑" w:hint="eastAsia"/>
          <w:color w:val="A0A0A0"/>
          <w:sz w:val="18"/>
        </w:rPr>
        <w:t>年，美国卫星拍摄的温州市区</w:t>
      </w:r>
    </w:p>
    <w:p w14:paraId="77F6F73C" w14:textId="77777777" w:rsidR="002C166E" w:rsidRDefault="00394231">
      <w:pPr>
        <w:ind w:left="240" w:right="240"/>
        <w:jc w:val="right"/>
        <w:rPr>
          <w:rFonts w:ascii="微软雅黑" w:eastAsia="微软雅黑" w:hAnsi="微软雅黑" w:cs="微软雅黑"/>
        </w:rPr>
      </w:pPr>
      <w:r>
        <w:rPr>
          <w:rFonts w:ascii="微软雅黑" w:eastAsia="微软雅黑" w:hAnsi="微软雅黑" w:cs="微软雅黑" w:hint="eastAsia"/>
          <w:color w:val="A0A0A0"/>
          <w:sz w:val="18"/>
        </w:rPr>
        <w:t>与东晋郭璞设计的温州旧城仍大致相同</w:t>
      </w:r>
    </w:p>
    <w:p w14:paraId="5877B88C"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202CAD1E" wp14:editId="6CFA242C">
            <wp:extent cx="4931410" cy="3287395"/>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10"/>
                    <a:srcRect/>
                    <a:stretch>
                      <a:fillRect/>
                    </a:stretch>
                  </pic:blipFill>
                  <pic:spPr>
                    <a:xfrm rot="21600000">
                      <a:off x="0" y="0"/>
                      <a:ext cx="4931410" cy="3287607"/>
                    </a:xfrm>
                    <a:prstGeom prst="rect">
                      <a:avLst/>
                    </a:prstGeom>
                  </pic:spPr>
                </pic:pic>
              </a:graphicData>
            </a:graphic>
          </wp:inline>
        </w:drawing>
      </w:r>
    </w:p>
    <w:p w14:paraId="03EFC787" w14:textId="77777777" w:rsidR="002C166E" w:rsidRDefault="00394231">
      <w:pPr>
        <w:ind w:left="240" w:right="240"/>
        <w:jc w:val="right"/>
        <w:rPr>
          <w:rFonts w:ascii="微软雅黑" w:eastAsia="微软雅黑" w:hAnsi="微软雅黑" w:cs="微软雅黑"/>
        </w:rPr>
      </w:pPr>
      <w:r>
        <w:rPr>
          <w:rFonts w:ascii="微软雅黑" w:eastAsia="微软雅黑" w:hAnsi="微软雅黑" w:cs="微软雅黑" w:hint="eastAsia"/>
          <w:color w:val="A0A0A0"/>
          <w:sz w:val="18"/>
        </w:rPr>
        <w:lastRenderedPageBreak/>
        <w:t>温州老城区多为城、坊、巷</w:t>
      </w:r>
    </w:p>
    <w:p w14:paraId="20C63267" w14:textId="77777777" w:rsidR="002C166E" w:rsidRDefault="00394231">
      <w:pPr>
        <w:ind w:left="240" w:right="240"/>
        <w:jc w:val="right"/>
        <w:rPr>
          <w:rFonts w:ascii="微软雅黑" w:eastAsia="微软雅黑" w:hAnsi="微软雅黑" w:cs="微软雅黑"/>
        </w:rPr>
      </w:pPr>
      <w:r>
        <w:rPr>
          <w:rFonts w:ascii="微软雅黑" w:eastAsia="微软雅黑" w:hAnsi="微软雅黑" w:cs="微软雅黑" w:hint="eastAsia"/>
          <w:color w:val="A0A0A0"/>
          <w:sz w:val="18"/>
        </w:rPr>
        <w:t>图摄于嘉会里巷，民国时期的民居经常带有巴洛克式门台</w:t>
      </w:r>
    </w:p>
    <w:p w14:paraId="6E886146" w14:textId="77777777" w:rsidR="002C166E" w:rsidRDefault="00394231">
      <w:pPr>
        <w:ind w:left="240" w:right="240"/>
        <w:jc w:val="right"/>
        <w:rPr>
          <w:rFonts w:ascii="微软雅黑" w:eastAsia="微软雅黑" w:hAnsi="微软雅黑" w:cs="微软雅黑"/>
        </w:rPr>
      </w:pPr>
      <w:r>
        <w:rPr>
          <w:rFonts w:ascii="微软雅黑" w:eastAsia="微软雅黑" w:hAnsi="微软雅黑" w:cs="微软雅黑" w:hint="eastAsia"/>
          <w:color w:val="A0A0A0"/>
          <w:sz w:val="18"/>
        </w:rPr>
        <w:t>同时，温州话里“嘉会”与“教会”音近，旧时教会活动多聚于此</w:t>
      </w:r>
    </w:p>
    <w:p w14:paraId="01089BB1"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534AA8BD" wp14:editId="72384521">
            <wp:extent cx="4931410" cy="3287395"/>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1"/>
                    <a:srcRect/>
                    <a:stretch>
                      <a:fillRect/>
                    </a:stretch>
                  </pic:blipFill>
                  <pic:spPr>
                    <a:xfrm rot="21600000">
                      <a:off x="0" y="0"/>
                      <a:ext cx="4931410" cy="3287607"/>
                    </a:xfrm>
                    <a:prstGeom prst="rect">
                      <a:avLst/>
                    </a:prstGeom>
                  </pic:spPr>
                </pic:pic>
              </a:graphicData>
            </a:graphic>
          </wp:inline>
        </w:drawing>
      </w:r>
    </w:p>
    <w:p w14:paraId="42498016" w14:textId="77777777" w:rsidR="002C166E" w:rsidRDefault="00394231">
      <w:pPr>
        <w:ind w:left="240" w:right="240"/>
        <w:jc w:val="right"/>
        <w:rPr>
          <w:rFonts w:ascii="微软雅黑" w:eastAsia="微软雅黑" w:hAnsi="微软雅黑" w:cs="微软雅黑"/>
        </w:rPr>
      </w:pPr>
      <w:r>
        <w:rPr>
          <w:rFonts w:ascii="微软雅黑" w:eastAsia="微软雅黑" w:hAnsi="微软雅黑" w:cs="微软雅黑" w:hint="eastAsia"/>
          <w:color w:val="A0A0A0"/>
          <w:sz w:val="18"/>
        </w:rPr>
        <w:t>“十一种床”展览第二单元活动</w:t>
      </w:r>
      <w:r>
        <w:rPr>
          <w:rFonts w:ascii="微软雅黑" w:eastAsia="微软雅黑" w:hAnsi="微软雅黑" w:cs="微软雅黑" w:hint="eastAsia"/>
          <w:color w:val="A0A0A0"/>
          <w:sz w:val="18"/>
        </w:rPr>
        <w:t> </w:t>
      </w:r>
    </w:p>
    <w:p w14:paraId="18C39AF8" w14:textId="77777777" w:rsidR="002C166E" w:rsidRDefault="00394231">
      <w:pPr>
        <w:ind w:left="240" w:right="240"/>
        <w:jc w:val="right"/>
        <w:rPr>
          <w:rFonts w:ascii="微软雅黑" w:eastAsia="微软雅黑" w:hAnsi="微软雅黑" w:cs="微软雅黑"/>
        </w:rPr>
      </w:pPr>
      <w:r>
        <w:rPr>
          <w:rFonts w:ascii="微软雅黑" w:eastAsia="微软雅黑" w:hAnsi="微软雅黑" w:cs="微软雅黑" w:hint="eastAsia"/>
          <w:color w:val="A0A0A0"/>
          <w:sz w:val="18"/>
        </w:rPr>
        <w:t>——《走温州古城感应二十八星宿》</w:t>
      </w:r>
    </w:p>
    <w:p w14:paraId="231CEC45" w14:textId="77777777" w:rsidR="002C166E" w:rsidRDefault="002C166E">
      <w:pPr>
        <w:ind w:right="240"/>
        <w:jc w:val="both"/>
        <w:rPr>
          <w:rFonts w:ascii="微软雅黑" w:eastAsia="微软雅黑" w:hAnsi="微软雅黑" w:cs="微软雅黑"/>
        </w:rPr>
      </w:pPr>
    </w:p>
    <w:p w14:paraId="27A0D42E"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从历史社会学的纵深看去，这里是南宋“永嘉学派”的发轫之地，“</w:t>
      </w:r>
      <w:r>
        <w:rPr>
          <w:rFonts w:ascii="微软雅黑" w:eastAsia="微软雅黑" w:hAnsi="微软雅黑" w:cs="微软雅黑" w:hint="eastAsia"/>
          <w:b/>
          <w:color w:val="3E3E3E"/>
          <w:sz w:val="21"/>
        </w:rPr>
        <w:t>义利并举</w:t>
      </w:r>
      <w:r>
        <w:rPr>
          <w:rFonts w:ascii="微软雅黑" w:eastAsia="微软雅黑" w:hAnsi="微软雅黑" w:cs="微软雅黑" w:hint="eastAsia"/>
          <w:color w:val="3E3E3E"/>
          <w:sz w:val="21"/>
        </w:rPr>
        <w:t>”（强调道德义理与实际功利的平衡统一）与“</w:t>
      </w:r>
      <w:r>
        <w:rPr>
          <w:rFonts w:ascii="微软雅黑" w:eastAsia="微软雅黑" w:hAnsi="微软雅黑" w:cs="微软雅黑" w:hint="eastAsia"/>
          <w:b/>
          <w:color w:val="3E3E3E"/>
          <w:sz w:val="21"/>
        </w:rPr>
        <w:t>经世致用</w:t>
      </w:r>
      <w:r>
        <w:rPr>
          <w:rFonts w:ascii="微软雅黑" w:eastAsia="微软雅黑" w:hAnsi="微软雅黑" w:cs="微软雅黑" w:hint="eastAsia"/>
          <w:color w:val="3E3E3E"/>
          <w:sz w:val="21"/>
        </w:rPr>
        <w:t>”（关注社会现实、主张实效解决社会问题）的哲学沉淀重商伦理与实践智慧的文化基因，成为广阔世界中有效行动的“空间实践”理论，形成了一种独特的民间自组织与市场网络的社会基础。</w:t>
      </w:r>
    </w:p>
    <w:p w14:paraId="5FF8BCA1" w14:textId="77777777" w:rsidR="002C166E" w:rsidRDefault="002C166E">
      <w:pPr>
        <w:ind w:left="240" w:right="240"/>
        <w:jc w:val="both"/>
        <w:rPr>
          <w:rFonts w:ascii="微软雅黑" w:eastAsia="微软雅黑" w:hAnsi="微软雅黑" w:cs="微软雅黑"/>
        </w:rPr>
      </w:pPr>
    </w:p>
    <w:p w14:paraId="6469571C"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80</w:t>
      </w:r>
      <w:r>
        <w:rPr>
          <w:rFonts w:ascii="微软雅黑" w:eastAsia="微软雅黑" w:hAnsi="微软雅黑" w:cs="微软雅黑" w:hint="eastAsia"/>
          <w:color w:val="3E3E3E"/>
          <w:sz w:val="21"/>
        </w:rPr>
        <w:t>年代的温州作为中国第一批沿海开放城市，从“前店后厂”的家庭作坊起步，逐渐发展为社会学家费孝通先生所提炼的“温州模式”——以民营经济、市场导向和地域性产销网络为核心的内生性发展路径。</w:t>
      </w:r>
    </w:p>
    <w:p w14:paraId="383FB938" w14:textId="77777777" w:rsidR="002C166E" w:rsidRDefault="002C166E">
      <w:pPr>
        <w:ind w:left="240" w:right="240"/>
        <w:jc w:val="both"/>
        <w:rPr>
          <w:rFonts w:ascii="微软雅黑" w:eastAsia="微软雅黑" w:hAnsi="微软雅黑" w:cs="微软雅黑"/>
        </w:rPr>
      </w:pPr>
    </w:p>
    <w:p w14:paraId="7FB17055" w14:textId="77777777" w:rsidR="002C166E" w:rsidRDefault="002C166E">
      <w:pPr>
        <w:ind w:left="240" w:right="240"/>
        <w:jc w:val="both"/>
        <w:rPr>
          <w:rFonts w:ascii="微软雅黑" w:eastAsia="微软雅黑" w:hAnsi="微软雅黑" w:cs="微软雅黑"/>
        </w:rPr>
      </w:pPr>
    </w:p>
    <w:p w14:paraId="552F68A9"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73C10775" wp14:editId="4F48191A">
            <wp:extent cx="4931410" cy="6576695"/>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2"/>
                    <a:srcRect/>
                    <a:stretch>
                      <a:fillRect/>
                    </a:stretch>
                  </pic:blipFill>
                  <pic:spPr>
                    <a:xfrm rot="21600000">
                      <a:off x="0" y="0"/>
                      <a:ext cx="4931410" cy="6576776"/>
                    </a:xfrm>
                    <a:prstGeom prst="rect">
                      <a:avLst/>
                    </a:prstGeom>
                  </pic:spPr>
                </pic:pic>
              </a:graphicData>
            </a:graphic>
          </wp:inline>
        </w:drawing>
      </w:r>
    </w:p>
    <w:p w14:paraId="16CEF7EF" w14:textId="77777777" w:rsidR="002C166E" w:rsidRDefault="00394231">
      <w:pPr>
        <w:ind w:left="240" w:right="240"/>
        <w:jc w:val="right"/>
        <w:rPr>
          <w:rFonts w:ascii="微软雅黑" w:eastAsia="微软雅黑" w:hAnsi="微软雅黑" w:cs="微软雅黑"/>
        </w:rPr>
      </w:pPr>
      <w:r>
        <w:rPr>
          <w:rFonts w:ascii="微软雅黑" w:eastAsia="微软雅黑" w:hAnsi="微软雅黑" w:cs="微软雅黑" w:hint="eastAsia"/>
          <w:color w:val="A0A0A0"/>
          <w:sz w:val="18"/>
        </w:rPr>
        <w:t>中国国航推出的米兰与国内城市的直飞航线</w:t>
      </w:r>
    </w:p>
    <w:p w14:paraId="1D0A4BD1"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1BF7CF31" wp14:editId="0CD44EFD">
            <wp:extent cx="4931410" cy="6574790"/>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13"/>
                    <a:srcRect/>
                    <a:stretch>
                      <a:fillRect/>
                    </a:stretch>
                  </pic:blipFill>
                  <pic:spPr>
                    <a:xfrm rot="21600000">
                      <a:off x="0" y="0"/>
                      <a:ext cx="4931410" cy="6575213"/>
                    </a:xfrm>
                    <a:prstGeom prst="rect">
                      <a:avLst/>
                    </a:prstGeom>
                  </pic:spPr>
                </pic:pic>
              </a:graphicData>
            </a:graphic>
          </wp:inline>
        </w:drawing>
      </w:r>
    </w:p>
    <w:p w14:paraId="2F0B490C" w14:textId="77777777" w:rsidR="002C166E" w:rsidRDefault="00394231">
      <w:pPr>
        <w:ind w:left="240" w:right="240"/>
        <w:jc w:val="right"/>
        <w:rPr>
          <w:rFonts w:ascii="微软雅黑" w:eastAsia="微软雅黑" w:hAnsi="微软雅黑" w:cs="微软雅黑"/>
        </w:rPr>
      </w:pPr>
      <w:r>
        <w:rPr>
          <w:rFonts w:ascii="微软雅黑" w:eastAsia="微软雅黑" w:hAnsi="微软雅黑" w:cs="微软雅黑" w:hint="eastAsia"/>
          <w:color w:val="A0A0A0"/>
          <w:sz w:val="18"/>
        </w:rPr>
        <w:t>普拉托街头的指示牌，许多来自温州的移民将劳动密集型</w:t>
      </w:r>
      <w:r>
        <w:rPr>
          <w:rFonts w:ascii="微软雅黑" w:eastAsia="微软雅黑" w:hAnsi="微软雅黑" w:cs="微软雅黑" w:hint="eastAsia"/>
          <w:color w:val="A0A0A0"/>
          <w:sz w:val="18"/>
        </w:rPr>
        <w:t>的</w:t>
      </w:r>
    </w:p>
    <w:p w14:paraId="5EFE2D12" w14:textId="77777777" w:rsidR="002C166E" w:rsidRDefault="00394231">
      <w:pPr>
        <w:ind w:left="240" w:right="240"/>
        <w:jc w:val="right"/>
        <w:rPr>
          <w:rFonts w:ascii="微软雅黑" w:eastAsia="微软雅黑" w:hAnsi="微软雅黑" w:cs="微软雅黑"/>
        </w:rPr>
      </w:pPr>
      <w:r>
        <w:rPr>
          <w:rFonts w:ascii="微软雅黑" w:eastAsia="微软雅黑" w:hAnsi="微软雅黑" w:cs="微软雅黑" w:hint="eastAsia"/>
          <w:color w:val="A0A0A0"/>
          <w:sz w:val="18"/>
        </w:rPr>
        <w:t>纺织产业平移到意大利</w:t>
      </w:r>
    </w:p>
    <w:p w14:paraId="5813F1F7"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47E6FEA0" wp14:editId="03C31B3E">
            <wp:extent cx="4931410" cy="3698240"/>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14"/>
                    <a:srcRect/>
                    <a:stretch>
                      <a:fillRect/>
                    </a:stretch>
                  </pic:blipFill>
                  <pic:spPr>
                    <a:xfrm rot="21600000">
                      <a:off x="0" y="0"/>
                      <a:ext cx="4931410" cy="3698558"/>
                    </a:xfrm>
                    <a:prstGeom prst="rect">
                      <a:avLst/>
                    </a:prstGeom>
                  </pic:spPr>
                </pic:pic>
              </a:graphicData>
            </a:graphic>
          </wp:inline>
        </w:drawing>
      </w:r>
    </w:p>
    <w:p w14:paraId="10367630" w14:textId="77777777" w:rsidR="002C166E" w:rsidRDefault="00394231">
      <w:pPr>
        <w:ind w:left="240" w:right="240"/>
        <w:jc w:val="right"/>
        <w:rPr>
          <w:rFonts w:ascii="微软雅黑" w:eastAsia="微软雅黑" w:hAnsi="微软雅黑" w:cs="微软雅黑"/>
        </w:rPr>
      </w:pPr>
      <w:r>
        <w:rPr>
          <w:rFonts w:ascii="微软雅黑" w:eastAsia="微软雅黑" w:hAnsi="微软雅黑" w:cs="微软雅黑" w:hint="eastAsia"/>
          <w:color w:val="A0A0A0"/>
          <w:sz w:val="18"/>
        </w:rPr>
        <w:t>意大利普拉托街头的温州饭店</w:t>
      </w:r>
    </w:p>
    <w:p w14:paraId="1460C0AB" w14:textId="77777777" w:rsidR="002C166E" w:rsidRDefault="002C166E">
      <w:pPr>
        <w:ind w:right="240"/>
        <w:jc w:val="both"/>
        <w:rPr>
          <w:rFonts w:ascii="微软雅黑" w:eastAsia="微软雅黑" w:hAnsi="微软雅黑" w:cs="微软雅黑"/>
        </w:rPr>
      </w:pPr>
    </w:p>
    <w:p w14:paraId="5ECC208F"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在这一过程中，本土基于血缘、地缘、甚至信仰形成的“地方”生产集群与民间自发的空间拓展实现了无缝衔接。数十万温州人走向世界，在巴黎、普拉托、米兰、纽约等地建立商业据点，形成了独特的“温州人经济圈”。宗族这一传统社会结构，并未随全球人口流动和现代化进程而消逝，而是转化为支撑全球商业网络的信任资本与信用体系。</w:t>
      </w:r>
    </w:p>
    <w:p w14:paraId="5809EFE1" w14:textId="77777777" w:rsidR="002C166E" w:rsidRDefault="002C166E">
      <w:pPr>
        <w:ind w:left="240" w:right="240"/>
        <w:jc w:val="both"/>
        <w:rPr>
          <w:rFonts w:ascii="微软雅黑" w:eastAsia="微软雅黑" w:hAnsi="微软雅黑" w:cs="微软雅黑"/>
        </w:rPr>
      </w:pPr>
    </w:p>
    <w:p w14:paraId="10447417"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与此同时，高度外向的民营经济所创造的财富与活力，也持续反哺着本土的城市化进程：一个标志性案例就是</w:t>
      </w:r>
      <w:r>
        <w:rPr>
          <w:rFonts w:ascii="微软雅黑" w:eastAsia="微软雅黑" w:hAnsi="微软雅黑" w:cs="微软雅黑" w:hint="eastAsia"/>
          <w:color w:val="3E3E3E"/>
          <w:sz w:val="21"/>
        </w:rPr>
        <w:t>1987</w:t>
      </w:r>
      <w:r>
        <w:rPr>
          <w:rFonts w:ascii="微软雅黑" w:eastAsia="微软雅黑" w:hAnsi="微软雅黑" w:cs="微软雅黑" w:hint="eastAsia"/>
          <w:color w:val="3E3E3E"/>
          <w:sz w:val="21"/>
        </w:rPr>
        <w:t>年的温州永强机场——中国首座民间集资建设的民用机场，温州各地商会主动募资与协调，在</w:t>
      </w:r>
      <w:r>
        <w:rPr>
          <w:rFonts w:ascii="微软雅黑" w:eastAsia="微软雅黑" w:hAnsi="微软雅黑" w:cs="微软雅黑" w:hint="eastAsia"/>
          <w:color w:val="3E3E3E"/>
          <w:sz w:val="21"/>
        </w:rPr>
        <w:t>1.32</w:t>
      </w:r>
      <w:r>
        <w:rPr>
          <w:rFonts w:ascii="微软雅黑" w:eastAsia="微软雅黑" w:hAnsi="微软雅黑" w:cs="微软雅黑" w:hint="eastAsia"/>
          <w:color w:val="3E3E3E"/>
          <w:sz w:val="21"/>
        </w:rPr>
        <w:t>亿元的建设</w:t>
      </w:r>
      <w:r>
        <w:rPr>
          <w:rFonts w:ascii="微软雅黑" w:eastAsia="微软雅黑" w:hAnsi="微软雅黑" w:cs="微软雅黑" w:hint="eastAsia"/>
          <w:color w:val="3E3E3E"/>
          <w:sz w:val="21"/>
        </w:rPr>
        <w:t>资金中贡献社会资本</w:t>
      </w:r>
      <w:r>
        <w:rPr>
          <w:rFonts w:ascii="微软雅黑" w:eastAsia="微软雅黑" w:hAnsi="微软雅黑" w:cs="微软雅黑" w:hint="eastAsia"/>
          <w:color w:val="3E3E3E"/>
          <w:sz w:val="21"/>
        </w:rPr>
        <w:t>6000</w:t>
      </w:r>
      <w:r>
        <w:rPr>
          <w:rFonts w:ascii="微软雅黑" w:eastAsia="微软雅黑" w:hAnsi="微软雅黑" w:cs="微软雅黑" w:hint="eastAsia"/>
          <w:color w:val="3E3E3E"/>
          <w:sz w:val="21"/>
        </w:rPr>
        <w:t>余万元。民间资本参与交通枢纽、城市更新与公共景观的塑造，以一种“自我造血”的方式，推动着温州从地方城市向具有全球连接力的现代都市演进。</w:t>
      </w:r>
    </w:p>
    <w:p w14:paraId="2D2658AB" w14:textId="77777777" w:rsidR="002C166E" w:rsidRDefault="002C166E">
      <w:pPr>
        <w:ind w:left="240" w:right="240"/>
        <w:jc w:val="both"/>
        <w:rPr>
          <w:rFonts w:ascii="微软雅黑" w:eastAsia="微软雅黑" w:hAnsi="微软雅黑" w:cs="微软雅黑"/>
        </w:rPr>
      </w:pPr>
    </w:p>
    <w:p w14:paraId="33246872" w14:textId="77777777" w:rsidR="002C166E" w:rsidRDefault="002C166E">
      <w:pPr>
        <w:ind w:left="240" w:right="240"/>
        <w:jc w:val="both"/>
        <w:rPr>
          <w:rFonts w:ascii="微软雅黑" w:eastAsia="微软雅黑" w:hAnsi="微软雅黑" w:cs="微软雅黑"/>
        </w:rPr>
      </w:pPr>
    </w:p>
    <w:p w14:paraId="16C7AC77"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6EF8C834" wp14:editId="592552F3">
            <wp:extent cx="4931410" cy="7392035"/>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15"/>
                    <a:srcRect/>
                    <a:stretch>
                      <a:fillRect/>
                    </a:stretch>
                  </pic:blipFill>
                  <pic:spPr>
                    <a:xfrm rot="21600000">
                      <a:off x="0" y="0"/>
                      <a:ext cx="4931410" cy="7392549"/>
                    </a:xfrm>
                    <a:prstGeom prst="rect">
                      <a:avLst/>
                    </a:prstGeom>
                  </pic:spPr>
                </pic:pic>
              </a:graphicData>
            </a:graphic>
          </wp:inline>
        </w:drawing>
      </w:r>
    </w:p>
    <w:p w14:paraId="05301CE9" w14:textId="77777777" w:rsidR="002C166E" w:rsidRDefault="00394231">
      <w:pPr>
        <w:ind w:left="240" w:right="240"/>
        <w:jc w:val="right"/>
        <w:rPr>
          <w:rFonts w:ascii="微软雅黑" w:eastAsia="微软雅黑" w:hAnsi="微软雅黑" w:cs="微软雅黑"/>
        </w:rPr>
      </w:pPr>
      <w:r>
        <w:rPr>
          <w:rFonts w:ascii="微软雅黑" w:eastAsia="微软雅黑" w:hAnsi="微软雅黑" w:cs="微软雅黑" w:hint="eastAsia"/>
          <w:color w:val="A0A0A0"/>
          <w:sz w:val="18"/>
        </w:rPr>
        <w:t>市区人民路街口建于</w:t>
      </w:r>
      <w:r>
        <w:rPr>
          <w:rFonts w:ascii="微软雅黑" w:eastAsia="微软雅黑" w:hAnsi="微软雅黑" w:cs="微软雅黑" w:hint="eastAsia"/>
          <w:color w:val="A0A0A0"/>
          <w:sz w:val="18"/>
        </w:rPr>
        <w:t>1990</w:t>
      </w:r>
      <w:r>
        <w:rPr>
          <w:rFonts w:ascii="微软雅黑" w:eastAsia="微软雅黑" w:hAnsi="微软雅黑" w:cs="微软雅黑" w:hint="eastAsia"/>
          <w:color w:val="A0A0A0"/>
          <w:sz w:val="18"/>
        </w:rPr>
        <w:t>年的巴黎大厦</w:t>
      </w:r>
    </w:p>
    <w:p w14:paraId="21D1DBA8" w14:textId="77777777" w:rsidR="002C166E" w:rsidRDefault="00394231">
      <w:pPr>
        <w:ind w:left="240" w:right="240"/>
        <w:jc w:val="right"/>
        <w:rPr>
          <w:rFonts w:ascii="微软雅黑" w:eastAsia="微软雅黑" w:hAnsi="微软雅黑" w:cs="微软雅黑"/>
        </w:rPr>
      </w:pPr>
      <w:r>
        <w:rPr>
          <w:rFonts w:ascii="微软雅黑" w:eastAsia="微软雅黑" w:hAnsi="微软雅黑" w:cs="微软雅黑" w:hint="eastAsia"/>
          <w:color w:val="A0A0A0"/>
          <w:sz w:val="18"/>
        </w:rPr>
        <w:t>与建于</w:t>
      </w:r>
      <w:r>
        <w:rPr>
          <w:rFonts w:ascii="微软雅黑" w:eastAsia="微软雅黑" w:hAnsi="微软雅黑" w:cs="微软雅黑" w:hint="eastAsia"/>
          <w:color w:val="A0A0A0"/>
          <w:sz w:val="18"/>
        </w:rPr>
        <w:t>1995</w:t>
      </w:r>
      <w:r>
        <w:rPr>
          <w:rFonts w:ascii="微软雅黑" w:eastAsia="微软雅黑" w:hAnsi="微软雅黑" w:cs="微软雅黑" w:hint="eastAsia"/>
          <w:color w:val="A0A0A0"/>
          <w:sz w:val="18"/>
        </w:rPr>
        <w:t>年的城开天桥</w:t>
      </w:r>
    </w:p>
    <w:p w14:paraId="0AE47AAD"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07EC0906" wp14:editId="0522EF5E">
            <wp:extent cx="4931410" cy="3287395"/>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16"/>
                    <a:srcRect/>
                    <a:stretch>
                      <a:fillRect/>
                    </a:stretch>
                  </pic:blipFill>
                  <pic:spPr>
                    <a:xfrm rot="21600000">
                      <a:off x="0" y="0"/>
                      <a:ext cx="4931410" cy="3287607"/>
                    </a:xfrm>
                    <a:prstGeom prst="rect">
                      <a:avLst/>
                    </a:prstGeom>
                  </pic:spPr>
                </pic:pic>
              </a:graphicData>
            </a:graphic>
          </wp:inline>
        </w:drawing>
      </w:r>
    </w:p>
    <w:p w14:paraId="7A42ECA0" w14:textId="77777777" w:rsidR="002C166E" w:rsidRDefault="00394231">
      <w:pPr>
        <w:ind w:left="240" w:right="240"/>
        <w:jc w:val="right"/>
        <w:rPr>
          <w:rFonts w:ascii="微软雅黑" w:eastAsia="微软雅黑" w:hAnsi="微软雅黑" w:cs="微软雅黑"/>
        </w:rPr>
      </w:pPr>
      <w:r>
        <w:rPr>
          <w:rFonts w:ascii="微软雅黑" w:eastAsia="微软雅黑" w:hAnsi="微软雅黑" w:cs="微软雅黑" w:hint="eastAsia"/>
          <w:color w:val="A0A0A0"/>
          <w:sz w:val="18"/>
        </w:rPr>
        <w:t>温州最早的高档百货商场时代广场，于</w:t>
      </w:r>
      <w:r>
        <w:rPr>
          <w:rFonts w:ascii="微软雅黑" w:eastAsia="微软雅黑" w:hAnsi="微软雅黑" w:cs="微软雅黑" w:hint="eastAsia"/>
          <w:color w:val="A0A0A0"/>
          <w:sz w:val="18"/>
        </w:rPr>
        <w:t>2002</w:t>
      </w:r>
      <w:r>
        <w:rPr>
          <w:rFonts w:ascii="微软雅黑" w:eastAsia="微软雅黑" w:hAnsi="微软雅黑" w:cs="微软雅黑" w:hint="eastAsia"/>
          <w:color w:val="A0A0A0"/>
          <w:sz w:val="18"/>
        </w:rPr>
        <w:t>年开始运营</w:t>
      </w:r>
    </w:p>
    <w:p w14:paraId="747CB5A6"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2845A7DD" wp14:editId="1345A467">
            <wp:extent cx="4931410" cy="3287395"/>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17"/>
                    <a:srcRect/>
                    <a:stretch>
                      <a:fillRect/>
                    </a:stretch>
                  </pic:blipFill>
                  <pic:spPr>
                    <a:xfrm rot="21600000">
                      <a:off x="0" y="0"/>
                      <a:ext cx="4931410" cy="3287607"/>
                    </a:xfrm>
                    <a:prstGeom prst="rect">
                      <a:avLst/>
                    </a:prstGeom>
                  </pic:spPr>
                </pic:pic>
              </a:graphicData>
            </a:graphic>
          </wp:inline>
        </w:drawing>
      </w:r>
    </w:p>
    <w:p w14:paraId="6F51A780" w14:textId="77777777" w:rsidR="002C166E" w:rsidRDefault="00394231">
      <w:pPr>
        <w:ind w:left="240" w:right="240"/>
        <w:jc w:val="right"/>
        <w:rPr>
          <w:rFonts w:ascii="微软雅黑" w:eastAsia="微软雅黑" w:hAnsi="微软雅黑" w:cs="微软雅黑"/>
        </w:rPr>
      </w:pPr>
      <w:r>
        <w:rPr>
          <w:rFonts w:ascii="微软雅黑" w:eastAsia="微软雅黑" w:hAnsi="微软雅黑" w:cs="微软雅黑" w:hint="eastAsia"/>
          <w:color w:val="A0A0A0"/>
          <w:sz w:val="18"/>
        </w:rPr>
        <w:t>由香港设计师设计的住宅楼温州大厦，建于</w:t>
      </w:r>
      <w:r>
        <w:rPr>
          <w:rFonts w:ascii="微软雅黑" w:eastAsia="微软雅黑" w:hAnsi="微软雅黑" w:cs="微软雅黑" w:hint="eastAsia"/>
          <w:color w:val="A0A0A0"/>
          <w:sz w:val="18"/>
        </w:rPr>
        <w:t>1995</w:t>
      </w:r>
      <w:r>
        <w:rPr>
          <w:rFonts w:ascii="微软雅黑" w:eastAsia="微软雅黑" w:hAnsi="微软雅黑" w:cs="微软雅黑" w:hint="eastAsia"/>
          <w:color w:val="A0A0A0"/>
          <w:sz w:val="18"/>
        </w:rPr>
        <w:t>年</w:t>
      </w:r>
    </w:p>
    <w:p w14:paraId="2A93BFA1" w14:textId="77777777" w:rsidR="002C166E" w:rsidRDefault="002C166E">
      <w:pPr>
        <w:ind w:right="240"/>
        <w:jc w:val="both"/>
        <w:rPr>
          <w:rFonts w:ascii="微软雅黑" w:eastAsia="微软雅黑" w:hAnsi="微软雅黑" w:cs="微软雅黑"/>
        </w:rPr>
      </w:pPr>
    </w:p>
    <w:p w14:paraId="012B4D26"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同时密集的宗教建筑与多元并存的信仰格局，构成了与“民营经济</w:t>
      </w:r>
      <w:r>
        <w:rPr>
          <w:rFonts w:ascii="微软雅黑" w:eastAsia="微软雅黑" w:hAnsi="微软雅黑" w:cs="微软雅黑" w:hint="eastAsia"/>
          <w:color w:val="3E3E3E"/>
          <w:sz w:val="21"/>
        </w:rPr>
        <w:t>+</w:t>
      </w:r>
      <w:r>
        <w:rPr>
          <w:rFonts w:ascii="微软雅黑" w:eastAsia="微软雅黑" w:hAnsi="微软雅黑" w:cs="微软雅黑" w:hint="eastAsia"/>
          <w:color w:val="3E3E3E"/>
          <w:sz w:val="21"/>
        </w:rPr>
        <w:t>全球流动”相匹配的社会资本储备与精神支持系统，为“温州人经济圈”在全球范围内高效配置资源、降低交易成本提供了非正式制度基础。</w:t>
      </w:r>
    </w:p>
    <w:p w14:paraId="753B4D1E"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lastRenderedPageBreak/>
        <w:t>佛、道二教共同构成温州传统的信仰体系，基督教自</w:t>
      </w:r>
      <w:r>
        <w:rPr>
          <w:rFonts w:ascii="微软雅黑" w:eastAsia="微软雅黑" w:hAnsi="微软雅黑" w:cs="微软雅黑" w:hint="eastAsia"/>
          <w:color w:val="3E3E3E"/>
          <w:sz w:val="21"/>
        </w:rPr>
        <w:t>19</w:t>
      </w:r>
      <w:r>
        <w:rPr>
          <w:rFonts w:ascii="微软雅黑" w:eastAsia="微软雅黑" w:hAnsi="微软雅黑" w:cs="微软雅黑" w:hint="eastAsia"/>
          <w:color w:val="3E3E3E"/>
          <w:sz w:val="21"/>
        </w:rPr>
        <w:t>世纪传入后迅速发展，催生出“中国的耶路撒冷”。宗祠、佛教寺院、道教宫观、基督教教堂与民间信仰小庙常常比邻而居，共同构成历史悠久、多元共存的地方宗教图景。</w:t>
      </w:r>
    </w:p>
    <w:p w14:paraId="7F0A7F71" w14:textId="77777777" w:rsidR="002C166E" w:rsidRDefault="00394231">
      <w:pPr>
        <w:spacing w:before="150" w:after="150"/>
        <w:ind w:right="240"/>
        <w:jc w:val="both"/>
        <w:rPr>
          <w:rFonts w:ascii="微软雅黑" w:eastAsia="微软雅黑" w:hAnsi="微软雅黑" w:cs="微软雅黑"/>
        </w:rPr>
      </w:pPr>
      <w:r>
        <w:rPr>
          <w:rFonts w:ascii="微软雅黑" w:eastAsia="微软雅黑" w:hAnsi="微软雅黑" w:cs="微软雅黑" w:hint="eastAsia"/>
          <w:noProof/>
        </w:rPr>
        <w:drawing>
          <wp:inline distT="0" distB="0" distL="0" distR="0" wp14:anchorId="71C0B218" wp14:editId="087D4925">
            <wp:extent cx="4931410" cy="7397115"/>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18"/>
                    <a:srcRect/>
                    <a:stretch>
                      <a:fillRect/>
                    </a:stretch>
                  </pic:blipFill>
                  <pic:spPr>
                    <a:xfrm rot="21600000">
                      <a:off x="0" y="0"/>
                      <a:ext cx="4931410" cy="7397115"/>
                    </a:xfrm>
                    <a:prstGeom prst="rect">
                      <a:avLst/>
                    </a:prstGeom>
                  </pic:spPr>
                </pic:pic>
              </a:graphicData>
            </a:graphic>
          </wp:inline>
        </w:drawing>
      </w:r>
    </w:p>
    <w:p w14:paraId="50C80E0E" w14:textId="77777777" w:rsidR="002C166E" w:rsidRDefault="00394231">
      <w:pPr>
        <w:ind w:left="240" w:right="240"/>
        <w:jc w:val="right"/>
        <w:rPr>
          <w:rFonts w:ascii="微软雅黑" w:eastAsia="微软雅黑" w:hAnsi="微软雅黑" w:cs="微软雅黑"/>
        </w:rPr>
      </w:pPr>
      <w:r>
        <w:rPr>
          <w:rFonts w:ascii="微软雅黑" w:eastAsia="微软雅黑" w:hAnsi="微软雅黑" w:cs="微软雅黑" w:hint="eastAsia"/>
          <w:color w:val="A0A0A0"/>
          <w:sz w:val="18"/>
        </w:rPr>
        <w:t>温州老城内被居民楼包围的天主教总堂</w:t>
      </w:r>
    </w:p>
    <w:p w14:paraId="25D0209B"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496BBED2" wp14:editId="458468D6">
            <wp:extent cx="4931410" cy="3287395"/>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19"/>
                    <a:srcRect/>
                    <a:stretch>
                      <a:fillRect/>
                    </a:stretch>
                  </pic:blipFill>
                  <pic:spPr>
                    <a:xfrm rot="21600000">
                      <a:off x="0" y="0"/>
                      <a:ext cx="4931410" cy="3287607"/>
                    </a:xfrm>
                    <a:prstGeom prst="rect">
                      <a:avLst/>
                    </a:prstGeom>
                  </pic:spPr>
                </pic:pic>
              </a:graphicData>
            </a:graphic>
          </wp:inline>
        </w:drawing>
      </w:r>
    </w:p>
    <w:p w14:paraId="3C7F94E7" w14:textId="77777777" w:rsidR="002C166E" w:rsidRDefault="00394231">
      <w:pPr>
        <w:ind w:left="240" w:right="240"/>
        <w:jc w:val="right"/>
        <w:rPr>
          <w:rFonts w:ascii="微软雅黑" w:eastAsia="微软雅黑" w:hAnsi="微软雅黑" w:cs="微软雅黑"/>
        </w:rPr>
      </w:pPr>
      <w:r>
        <w:rPr>
          <w:rFonts w:ascii="微软雅黑" w:eastAsia="微软雅黑" w:hAnsi="微软雅黑" w:cs="微软雅黑" w:hint="eastAsia"/>
          <w:color w:val="A0A0A0"/>
          <w:sz w:val="18"/>
        </w:rPr>
        <w:t>鹿城区砻糠桥两边分别伫立着教堂与道观</w:t>
      </w:r>
    </w:p>
    <w:p w14:paraId="05803D69" w14:textId="77777777" w:rsidR="002C166E" w:rsidRDefault="002C166E">
      <w:pPr>
        <w:ind w:right="240"/>
        <w:jc w:val="both"/>
        <w:rPr>
          <w:rFonts w:ascii="微软雅黑" w:eastAsia="微软雅黑" w:hAnsi="微软雅黑" w:cs="微软雅黑"/>
        </w:rPr>
      </w:pPr>
    </w:p>
    <w:p w14:paraId="23C0904E"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改革开放后的温州，以其深厚的历史社会性</w:t>
      </w:r>
      <w:r>
        <w:rPr>
          <w:rFonts w:ascii="微软雅黑" w:eastAsia="微软雅黑" w:hAnsi="微软雅黑" w:cs="微软雅黑" w:hint="eastAsia"/>
          <w:color w:val="3E3E3E"/>
          <w:sz w:val="21"/>
        </w:rPr>
        <w:t>，主动地、且常常以“非正式”的方式，参与并塑造了发展的路径，展现出一种来自民间的、持续的创造性张力。而温州远不止于一个以商贸网络遍布全球而闻名的经济符号，更是一座理念交锋的社会现场和理解现代中国的“东南切片”。</w:t>
      </w:r>
    </w:p>
    <w:p w14:paraId="2D6CCBCA" w14:textId="77777777" w:rsidR="002C166E" w:rsidRDefault="002C166E">
      <w:pPr>
        <w:ind w:left="240" w:right="240"/>
        <w:jc w:val="both"/>
        <w:rPr>
          <w:rFonts w:ascii="微软雅黑" w:eastAsia="微软雅黑" w:hAnsi="微软雅黑" w:cs="微软雅黑"/>
        </w:rPr>
      </w:pPr>
    </w:p>
    <w:p w14:paraId="41D2DADA"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温州是一座在“本土”与“全球”的辩证中不断自我书写的鲜活样本，一个充满研究潜力的文化场域。我们试图深入理解温州地方的历史脉络与社会语境，并以个体的独特视角下的切入隐藏在细微日常中的全球叙事。我们希望从具体的在地经验中，重新阐述这座城市独有的肌理与精神，展开兼具扎实基础与思想创见的探索。</w:t>
      </w:r>
    </w:p>
    <w:p w14:paraId="5122A833"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03B6BED3" wp14:editId="14C35968">
            <wp:extent cx="4931410" cy="561340"/>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a:blip r:embed="rId20"/>
                    <a:srcRect/>
                    <a:stretch>
                      <a:fillRect/>
                    </a:stretch>
                  </pic:blipFill>
                  <pic:spPr>
                    <a:xfrm rot="21600000">
                      <a:off x="0" y="0"/>
                      <a:ext cx="4931410" cy="561633"/>
                    </a:xfrm>
                    <a:prstGeom prst="rect">
                      <a:avLst/>
                    </a:prstGeom>
                  </pic:spPr>
                </pic:pic>
              </a:graphicData>
            </a:graphic>
          </wp:inline>
        </w:drawing>
      </w:r>
    </w:p>
    <w:p w14:paraId="399B7F8C" w14:textId="77777777" w:rsidR="002C166E" w:rsidRDefault="002C166E">
      <w:pPr>
        <w:ind w:left="240" w:right="240"/>
        <w:jc w:val="both"/>
        <w:rPr>
          <w:rFonts w:ascii="微软雅黑" w:eastAsia="微软雅黑" w:hAnsi="微软雅黑" w:cs="微软雅黑"/>
        </w:rPr>
      </w:pPr>
    </w:p>
    <w:p w14:paraId="1D790197" w14:textId="77777777" w:rsidR="002C166E" w:rsidRDefault="00394231">
      <w:pPr>
        <w:ind w:left="240" w:right="240"/>
        <w:jc w:val="center"/>
        <w:rPr>
          <w:rFonts w:ascii="微软雅黑" w:eastAsia="微软雅黑" w:hAnsi="微软雅黑" w:cs="微软雅黑"/>
        </w:rPr>
      </w:pPr>
      <w:r>
        <w:rPr>
          <w:rFonts w:ascii="微软雅黑" w:eastAsia="微软雅黑" w:hAnsi="微软雅黑" w:cs="微软雅黑" w:hint="eastAsia"/>
          <w:b/>
          <w:color w:val="3E3E3E"/>
          <w:sz w:val="21"/>
        </w:rPr>
        <w:t>申请</w:t>
      </w:r>
      <w:r>
        <w:rPr>
          <w:rFonts w:ascii="微软雅黑" w:eastAsia="微软雅黑" w:hAnsi="微软雅黑" w:cs="微软雅黑" w:hint="eastAsia"/>
          <w:b/>
          <w:color w:val="3E3E3E"/>
          <w:sz w:val="21"/>
        </w:rPr>
        <w:t>细则</w:t>
      </w:r>
    </w:p>
    <w:p w14:paraId="463ECEA1" w14:textId="77777777" w:rsidR="002C166E" w:rsidRDefault="002C166E">
      <w:pPr>
        <w:ind w:left="240" w:right="240"/>
        <w:jc w:val="both"/>
        <w:rPr>
          <w:rFonts w:ascii="微软雅黑" w:eastAsia="微软雅黑" w:hAnsi="微软雅黑" w:cs="微软雅黑"/>
        </w:rPr>
      </w:pPr>
    </w:p>
    <w:p w14:paraId="7289C8FB"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b/>
          <w:i/>
          <w:color w:val="3E3E3E"/>
          <w:sz w:val="21"/>
        </w:rPr>
        <w:lastRenderedPageBreak/>
        <w:t>专业</w:t>
      </w:r>
      <w:r>
        <w:rPr>
          <w:rFonts w:ascii="微软雅黑" w:eastAsia="微软雅黑" w:hAnsi="微软雅黑" w:cs="微软雅黑" w:hint="eastAsia"/>
          <w:b/>
          <w:i/>
          <w:color w:val="3E3E3E"/>
          <w:sz w:val="21"/>
        </w:rPr>
        <w:t>/</w:t>
      </w:r>
      <w:r>
        <w:rPr>
          <w:rFonts w:ascii="微软雅黑" w:eastAsia="微软雅黑" w:hAnsi="微软雅黑" w:cs="微软雅黑" w:hint="eastAsia"/>
          <w:b/>
          <w:i/>
          <w:color w:val="3E3E3E"/>
          <w:sz w:val="21"/>
        </w:rPr>
        <w:t>领域</w:t>
      </w:r>
    </w:p>
    <w:p w14:paraId="2AF044DD"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包括但不限于学者、写作者、设计师、影像创作者、策展人、艺术家等等文化工作者</w:t>
      </w:r>
    </w:p>
    <w:p w14:paraId="5E8E998A" w14:textId="77777777" w:rsidR="002C166E" w:rsidRDefault="002C166E">
      <w:pPr>
        <w:ind w:left="240" w:right="240"/>
        <w:jc w:val="both"/>
        <w:rPr>
          <w:rFonts w:ascii="微软雅黑" w:eastAsia="微软雅黑" w:hAnsi="微软雅黑" w:cs="微软雅黑"/>
        </w:rPr>
      </w:pPr>
    </w:p>
    <w:p w14:paraId="1FA5395F"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b/>
          <w:i/>
          <w:color w:val="3E3E3E"/>
          <w:sz w:val="21"/>
        </w:rPr>
        <w:t>入选人数</w:t>
      </w:r>
    </w:p>
    <w:p w14:paraId="2096BD1E"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1</w:t>
      </w:r>
      <w:r>
        <w:rPr>
          <w:rFonts w:ascii="微软雅黑" w:eastAsia="微软雅黑" w:hAnsi="微软雅黑" w:cs="微软雅黑" w:hint="eastAsia"/>
          <w:color w:val="3E3E3E"/>
          <w:sz w:val="21"/>
        </w:rPr>
        <w:t>名</w:t>
      </w:r>
      <w:r>
        <w:rPr>
          <w:rFonts w:ascii="微软雅黑" w:eastAsia="微软雅黑" w:hAnsi="微软雅黑" w:cs="微软雅黑" w:hint="eastAsia"/>
          <w:color w:val="3E3E3E"/>
          <w:sz w:val="21"/>
        </w:rPr>
        <w:t>/</w:t>
      </w:r>
      <w:r>
        <w:rPr>
          <w:rFonts w:ascii="微软雅黑" w:eastAsia="微软雅黑" w:hAnsi="微软雅黑" w:cs="微软雅黑" w:hint="eastAsia"/>
          <w:color w:val="3E3E3E"/>
          <w:sz w:val="21"/>
        </w:rPr>
        <w:t>组</w:t>
      </w:r>
    </w:p>
    <w:p w14:paraId="51E1E5F0" w14:textId="77777777" w:rsidR="002C166E" w:rsidRDefault="002C166E">
      <w:pPr>
        <w:ind w:left="240" w:right="240"/>
        <w:jc w:val="both"/>
        <w:rPr>
          <w:rFonts w:ascii="微软雅黑" w:eastAsia="微软雅黑" w:hAnsi="微软雅黑" w:cs="微软雅黑"/>
        </w:rPr>
      </w:pPr>
    </w:p>
    <w:p w14:paraId="623F114F"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b/>
          <w:i/>
          <w:color w:val="3E3E3E"/>
          <w:sz w:val="21"/>
        </w:rPr>
        <w:t>产出内容</w:t>
      </w:r>
    </w:p>
    <w:p w14:paraId="2887FDD6"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实体作品，包括但不限于论文、出版、改造项目、公共项目、展览、影像、装置等等</w:t>
      </w:r>
    </w:p>
    <w:p w14:paraId="0421B112" w14:textId="77777777" w:rsidR="002C166E" w:rsidRDefault="002C166E">
      <w:pPr>
        <w:ind w:left="240" w:right="240"/>
        <w:jc w:val="both"/>
        <w:rPr>
          <w:rFonts w:ascii="微软雅黑" w:eastAsia="微软雅黑" w:hAnsi="微软雅黑" w:cs="微软雅黑"/>
        </w:rPr>
      </w:pPr>
    </w:p>
    <w:p w14:paraId="1B92A71B"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b/>
          <w:i/>
          <w:color w:val="3E3E3E"/>
          <w:sz w:val="21"/>
        </w:rPr>
        <w:t>我们将提供</w:t>
      </w:r>
    </w:p>
    <w:p w14:paraId="642166B0"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w:t>
      </w:r>
      <w:r>
        <w:rPr>
          <w:rFonts w:ascii="微软雅黑" w:eastAsia="微软雅黑" w:hAnsi="微软雅黑" w:cs="微软雅黑" w:hint="eastAsia"/>
          <w:color w:val="3E3E3E"/>
          <w:sz w:val="21"/>
        </w:rPr>
        <w:t xml:space="preserve"> </w:t>
      </w:r>
      <w:r>
        <w:rPr>
          <w:rFonts w:ascii="微软雅黑" w:eastAsia="微软雅黑" w:hAnsi="微软雅黑" w:cs="微软雅黑" w:hint="eastAsia"/>
          <w:color w:val="3E3E3E"/>
          <w:sz w:val="21"/>
        </w:rPr>
        <w:t>包含</w:t>
      </w:r>
      <w:r>
        <w:rPr>
          <w:rFonts w:ascii="微软雅黑" w:eastAsia="微软雅黑" w:hAnsi="微软雅黑" w:cs="微软雅黑" w:hint="eastAsia"/>
          <w:color w:val="3E3E3E"/>
          <w:sz w:val="21"/>
        </w:rPr>
        <w:t>50000</w:t>
      </w:r>
      <w:r>
        <w:rPr>
          <w:rFonts w:ascii="微软雅黑" w:eastAsia="微软雅黑" w:hAnsi="微软雅黑" w:cs="微软雅黑" w:hint="eastAsia"/>
          <w:color w:val="3E3E3E"/>
          <w:sz w:val="21"/>
        </w:rPr>
        <w:t>元的赞助经费</w:t>
      </w:r>
    </w:p>
    <w:p w14:paraId="706D4A65"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w:t>
      </w:r>
      <w:r>
        <w:rPr>
          <w:rFonts w:ascii="微软雅黑" w:eastAsia="微软雅黑" w:hAnsi="微软雅黑" w:cs="微软雅黑" w:hint="eastAsia"/>
          <w:color w:val="3E3E3E"/>
          <w:sz w:val="21"/>
        </w:rPr>
        <w:t xml:space="preserve"> </w:t>
      </w:r>
      <w:r>
        <w:rPr>
          <w:rFonts w:ascii="微软雅黑" w:eastAsia="微软雅黑" w:hAnsi="微软雅黑" w:cs="微软雅黑" w:hint="eastAsia"/>
          <w:color w:val="3E3E3E"/>
          <w:sz w:val="21"/>
        </w:rPr>
        <w:t>支持研究项目落地的空间</w:t>
      </w:r>
    </w:p>
    <w:p w14:paraId="2BCC0A71"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w:t>
      </w:r>
      <w:r>
        <w:rPr>
          <w:rFonts w:ascii="微软雅黑" w:eastAsia="微软雅黑" w:hAnsi="微软雅黑" w:cs="微软雅黑" w:hint="eastAsia"/>
          <w:color w:val="3E3E3E"/>
          <w:sz w:val="21"/>
        </w:rPr>
        <w:t xml:space="preserve"> </w:t>
      </w:r>
      <w:r>
        <w:rPr>
          <w:rFonts w:ascii="微软雅黑" w:eastAsia="微软雅黑" w:hAnsi="微软雅黑" w:cs="微软雅黑" w:hint="eastAsia"/>
          <w:color w:val="3E3E3E"/>
          <w:sz w:val="21"/>
        </w:rPr>
        <w:t>研究支持、在地关系协调及创作与策划上的讨论和协助</w:t>
      </w:r>
    </w:p>
    <w:p w14:paraId="4DB94D5E" w14:textId="77777777" w:rsidR="002C166E" w:rsidRDefault="002C166E">
      <w:pPr>
        <w:ind w:left="240" w:right="240"/>
        <w:jc w:val="both"/>
        <w:rPr>
          <w:rFonts w:ascii="微软雅黑" w:eastAsia="微软雅黑" w:hAnsi="微软雅黑" w:cs="微软雅黑"/>
        </w:rPr>
      </w:pPr>
    </w:p>
    <w:p w14:paraId="58D9F174"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b/>
          <w:i/>
          <w:color w:val="3E3E3E"/>
          <w:sz w:val="21"/>
        </w:rPr>
        <w:t>研究员需完成</w:t>
      </w:r>
    </w:p>
    <w:p w14:paraId="3C10D4F8"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w:t>
      </w:r>
      <w:r>
        <w:rPr>
          <w:rFonts w:ascii="微软雅黑" w:eastAsia="微软雅黑" w:hAnsi="微软雅黑" w:cs="微软雅黑" w:hint="eastAsia"/>
          <w:color w:val="3E3E3E"/>
          <w:sz w:val="21"/>
        </w:rPr>
        <w:t xml:space="preserve"> </w:t>
      </w:r>
      <w:r>
        <w:rPr>
          <w:rFonts w:ascii="微软雅黑" w:eastAsia="微软雅黑" w:hAnsi="微软雅黑" w:cs="微软雅黑" w:hint="eastAsia"/>
          <w:color w:val="3E3E3E"/>
          <w:sz w:val="21"/>
        </w:rPr>
        <w:t>驻地时间不少于</w:t>
      </w:r>
      <w:r>
        <w:rPr>
          <w:rFonts w:ascii="微软雅黑" w:eastAsia="微软雅黑" w:hAnsi="微软雅黑" w:cs="微软雅黑" w:hint="eastAsia"/>
          <w:color w:val="3E3E3E"/>
          <w:sz w:val="21"/>
        </w:rPr>
        <w:t>7</w:t>
      </w:r>
      <w:r>
        <w:rPr>
          <w:rFonts w:ascii="微软雅黑" w:eastAsia="微软雅黑" w:hAnsi="微软雅黑" w:cs="微软雅黑" w:hint="eastAsia"/>
          <w:color w:val="3E3E3E"/>
          <w:sz w:val="21"/>
        </w:rPr>
        <w:t>周</w:t>
      </w:r>
    </w:p>
    <w:p w14:paraId="6CC70229"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w:t>
      </w:r>
      <w:r>
        <w:rPr>
          <w:rFonts w:ascii="微软雅黑" w:eastAsia="微软雅黑" w:hAnsi="微软雅黑" w:cs="微软雅黑" w:hint="eastAsia"/>
          <w:color w:val="3E3E3E"/>
          <w:sz w:val="21"/>
        </w:rPr>
        <w:t xml:space="preserve"> </w:t>
      </w:r>
      <w:r>
        <w:rPr>
          <w:rFonts w:ascii="微软雅黑" w:eastAsia="微软雅黑" w:hAnsi="微软雅黑" w:cs="微软雅黑" w:hint="eastAsia"/>
          <w:color w:val="3E3E3E"/>
          <w:sz w:val="21"/>
        </w:rPr>
        <w:t>每三月完成一次进展汇报</w:t>
      </w:r>
    </w:p>
    <w:p w14:paraId="29AAD775"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w:t>
      </w:r>
      <w:r>
        <w:rPr>
          <w:rFonts w:ascii="微软雅黑" w:eastAsia="微软雅黑" w:hAnsi="微软雅黑" w:cs="微软雅黑" w:hint="eastAsia"/>
          <w:color w:val="3E3E3E"/>
          <w:sz w:val="21"/>
        </w:rPr>
        <w:t xml:space="preserve"> </w:t>
      </w:r>
      <w:r>
        <w:rPr>
          <w:rFonts w:ascii="微软雅黑" w:eastAsia="微软雅黑" w:hAnsi="微软雅黑" w:cs="微软雅黑" w:hint="eastAsia"/>
          <w:color w:val="3E3E3E"/>
          <w:sz w:val="21"/>
        </w:rPr>
        <w:t>完成至少</w:t>
      </w:r>
      <w:r>
        <w:rPr>
          <w:rFonts w:ascii="微软雅黑" w:eastAsia="微软雅黑" w:hAnsi="微软雅黑" w:cs="微软雅黑" w:hint="eastAsia"/>
          <w:color w:val="3E3E3E"/>
          <w:sz w:val="21"/>
        </w:rPr>
        <w:t>1</w:t>
      </w:r>
      <w:r>
        <w:rPr>
          <w:rFonts w:ascii="微软雅黑" w:eastAsia="微软雅黑" w:hAnsi="微软雅黑" w:cs="微软雅黑" w:hint="eastAsia"/>
          <w:color w:val="3E3E3E"/>
          <w:sz w:val="21"/>
        </w:rPr>
        <w:t>场公共讲座，并须参与策划</w:t>
      </w:r>
      <w:r>
        <w:rPr>
          <w:rFonts w:ascii="微软雅黑" w:eastAsia="微软雅黑" w:hAnsi="微软雅黑" w:cs="微软雅黑" w:hint="eastAsia"/>
          <w:color w:val="3E3E3E"/>
          <w:sz w:val="21"/>
        </w:rPr>
        <w:t>1</w:t>
      </w:r>
      <w:r>
        <w:rPr>
          <w:rFonts w:ascii="微软雅黑" w:eastAsia="微软雅黑" w:hAnsi="微软雅黑" w:cs="微软雅黑" w:hint="eastAsia"/>
          <w:color w:val="3E3E3E"/>
          <w:sz w:val="21"/>
        </w:rPr>
        <w:t>至</w:t>
      </w:r>
      <w:r>
        <w:rPr>
          <w:rFonts w:ascii="微软雅黑" w:eastAsia="微软雅黑" w:hAnsi="微软雅黑" w:cs="微软雅黑" w:hint="eastAsia"/>
          <w:color w:val="3E3E3E"/>
          <w:sz w:val="21"/>
        </w:rPr>
        <w:t>2</w:t>
      </w:r>
      <w:r>
        <w:rPr>
          <w:rFonts w:ascii="微软雅黑" w:eastAsia="微软雅黑" w:hAnsi="微软雅黑" w:cs="微软雅黑" w:hint="eastAsia"/>
          <w:color w:val="3E3E3E"/>
          <w:sz w:val="21"/>
        </w:rPr>
        <w:t>场公共活动</w:t>
      </w:r>
    </w:p>
    <w:p w14:paraId="1A186106" w14:textId="54F4CE62"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w:t>
      </w:r>
      <w:r>
        <w:rPr>
          <w:rFonts w:ascii="微软雅黑" w:eastAsia="微软雅黑" w:hAnsi="微软雅黑" w:cs="微软雅黑" w:hint="eastAsia"/>
          <w:color w:val="3E3E3E"/>
          <w:sz w:val="21"/>
        </w:rPr>
        <w:t xml:space="preserve"> </w:t>
      </w:r>
      <w:r>
        <w:rPr>
          <w:rFonts w:ascii="微软雅黑" w:eastAsia="微软雅黑" w:hAnsi="微软雅黑" w:cs="微软雅黑" w:hint="eastAsia"/>
          <w:color w:val="3E3E3E"/>
          <w:sz w:val="21"/>
        </w:rPr>
        <w:t>提交完整的研究过程档案及报告</w:t>
      </w:r>
      <w:r>
        <w:rPr>
          <w:rFonts w:ascii="微软雅黑" w:eastAsia="微软雅黑" w:hAnsi="微软雅黑" w:cs="微软雅黑" w:hint="eastAsia"/>
          <w:color w:val="3E3E3E"/>
          <w:sz w:val="21"/>
        </w:rPr>
        <w:t xml:space="preserve"> </w:t>
      </w:r>
      <w:r>
        <w:rPr>
          <w:rFonts w:ascii="微软雅黑" w:eastAsia="微软雅黑" w:hAnsi="微软雅黑" w:cs="微软雅黑" w:hint="eastAsia"/>
          <w:color w:val="3E3E3E"/>
          <w:sz w:val="21"/>
        </w:rPr>
        <w:t>——</w:t>
      </w:r>
      <w:r>
        <w:rPr>
          <w:rFonts w:ascii="微软雅黑" w:eastAsia="微软雅黑" w:hAnsi="微软雅黑" w:cs="微软雅黑" w:hint="eastAsia"/>
          <w:color w:val="3E3E3E"/>
          <w:sz w:val="21"/>
        </w:rPr>
        <w:t xml:space="preserve"> </w:t>
      </w:r>
      <w:r>
        <w:rPr>
          <w:rFonts w:ascii="微软雅黑" w:eastAsia="微软雅黑" w:hAnsi="微软雅黑" w:cs="微软雅黑" w:hint="eastAsia"/>
          <w:color w:val="3E3E3E"/>
          <w:sz w:val="21"/>
        </w:rPr>
        <w:t>若研究以文字成果为主要输出，文字量约为</w:t>
      </w:r>
      <w:r>
        <w:rPr>
          <w:rFonts w:ascii="微软雅黑" w:eastAsia="微软雅黑" w:hAnsi="微软雅黑" w:cs="微软雅黑" w:hint="eastAsia"/>
          <w:color w:val="3E3E3E"/>
          <w:sz w:val="21"/>
        </w:rPr>
        <w:t xml:space="preserve"> 5 </w:t>
      </w:r>
      <w:r>
        <w:rPr>
          <w:rFonts w:ascii="微软雅黑" w:eastAsia="微软雅黑" w:hAnsi="微软雅黑" w:cs="微软雅黑" w:hint="eastAsia"/>
          <w:color w:val="3E3E3E"/>
          <w:sz w:val="21"/>
        </w:rPr>
        <w:t>万字</w:t>
      </w:r>
      <w:r w:rsidR="009B4D77">
        <w:rPr>
          <w:rFonts w:ascii="微软雅黑" w:eastAsia="微软雅黑" w:hAnsi="微软雅黑" w:cs="微软雅黑" w:hint="eastAsia"/>
          <w:color w:val="3E3E3E"/>
          <w:sz w:val="21"/>
        </w:rPr>
        <w:t>（英文约3</w:t>
      </w:r>
      <w:r w:rsidR="009B4D77">
        <w:rPr>
          <w:rFonts w:ascii="微软雅黑" w:eastAsia="微软雅黑" w:hAnsi="微软雅黑" w:cs="微软雅黑"/>
          <w:color w:val="3E3E3E"/>
          <w:sz w:val="21"/>
        </w:rPr>
        <w:t>.5</w:t>
      </w:r>
      <w:r w:rsidR="009B4D77">
        <w:rPr>
          <w:rFonts w:ascii="微软雅黑" w:eastAsia="微软雅黑" w:hAnsi="微软雅黑" w:cs="微软雅黑" w:hint="eastAsia"/>
          <w:color w:val="3E3E3E"/>
          <w:sz w:val="21"/>
        </w:rPr>
        <w:t>万-</w:t>
      </w:r>
      <w:r w:rsidR="009B4D77">
        <w:rPr>
          <w:rFonts w:ascii="微软雅黑" w:eastAsia="微软雅黑" w:hAnsi="微软雅黑" w:cs="微软雅黑"/>
          <w:color w:val="3E3E3E"/>
          <w:sz w:val="21"/>
        </w:rPr>
        <w:t>5</w:t>
      </w:r>
      <w:r w:rsidR="009B4D77">
        <w:rPr>
          <w:rFonts w:ascii="微软雅黑" w:eastAsia="微软雅黑" w:hAnsi="微软雅黑" w:cs="微软雅黑" w:hint="eastAsia"/>
          <w:color w:val="3E3E3E"/>
          <w:sz w:val="21"/>
        </w:rPr>
        <w:t>万）</w:t>
      </w:r>
      <w:r>
        <w:rPr>
          <w:rFonts w:ascii="微软雅黑" w:eastAsia="微软雅黑" w:hAnsi="微软雅黑" w:cs="微软雅黑" w:hint="eastAsia"/>
          <w:color w:val="3E3E3E"/>
          <w:sz w:val="21"/>
        </w:rPr>
        <w:t>。若以影像、装置或空间改造等实践项目为主要输出，需提交约</w:t>
      </w:r>
      <w:r>
        <w:rPr>
          <w:rFonts w:ascii="微软雅黑" w:eastAsia="微软雅黑" w:hAnsi="微软雅黑" w:cs="微软雅黑" w:hint="eastAsia"/>
          <w:color w:val="3E3E3E"/>
          <w:sz w:val="21"/>
        </w:rPr>
        <w:t xml:space="preserve"> 1.5 </w:t>
      </w:r>
      <w:r>
        <w:rPr>
          <w:rFonts w:ascii="微软雅黑" w:eastAsia="微软雅黑" w:hAnsi="微软雅黑" w:cs="微软雅黑" w:hint="eastAsia"/>
          <w:color w:val="3E3E3E"/>
          <w:sz w:val="21"/>
        </w:rPr>
        <w:t>万字</w:t>
      </w:r>
      <w:r w:rsidR="009B4D77">
        <w:rPr>
          <w:rFonts w:ascii="微软雅黑" w:eastAsia="微软雅黑" w:hAnsi="微软雅黑" w:cs="微软雅黑" w:hint="eastAsia"/>
          <w:color w:val="3E3E3E"/>
          <w:sz w:val="21"/>
        </w:rPr>
        <w:t>（英文约1</w:t>
      </w:r>
      <w:r w:rsidR="009B4D77">
        <w:rPr>
          <w:rFonts w:ascii="微软雅黑" w:eastAsia="微软雅黑" w:hAnsi="微软雅黑" w:cs="微软雅黑"/>
          <w:color w:val="3E3E3E"/>
          <w:sz w:val="21"/>
        </w:rPr>
        <w:t>-1.5</w:t>
      </w:r>
      <w:r w:rsidR="009B4D77">
        <w:rPr>
          <w:rFonts w:ascii="微软雅黑" w:eastAsia="微软雅黑" w:hAnsi="微软雅黑" w:cs="微软雅黑" w:hint="eastAsia"/>
          <w:color w:val="3E3E3E"/>
          <w:sz w:val="21"/>
        </w:rPr>
        <w:t>万）</w:t>
      </w:r>
      <w:r>
        <w:rPr>
          <w:rFonts w:ascii="微软雅黑" w:eastAsia="微软雅黑" w:hAnsi="微软雅黑" w:cs="微软雅黑" w:hint="eastAsia"/>
          <w:color w:val="3E3E3E"/>
          <w:sz w:val="21"/>
        </w:rPr>
        <w:t>的研究文档，用以呈现调研方法、田野过程与作品生成逻辑</w:t>
      </w:r>
    </w:p>
    <w:p w14:paraId="344EDB87"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w:t>
      </w:r>
      <w:r>
        <w:rPr>
          <w:rFonts w:ascii="微软雅黑" w:eastAsia="微软雅黑" w:hAnsi="微软雅黑" w:cs="微软雅黑" w:hint="eastAsia"/>
          <w:color w:val="3E3E3E"/>
          <w:sz w:val="21"/>
        </w:rPr>
        <w:t xml:space="preserve"> </w:t>
      </w:r>
      <w:r>
        <w:rPr>
          <w:rFonts w:ascii="微软雅黑" w:eastAsia="微软雅黑" w:hAnsi="微软雅黑" w:cs="微软雅黑" w:hint="eastAsia"/>
          <w:color w:val="3E3E3E"/>
          <w:sz w:val="21"/>
        </w:rPr>
        <w:t>核心成果的产出或落地与美术馆方共同商议后确定</w:t>
      </w:r>
    </w:p>
    <w:p w14:paraId="5048944C"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w:t>
      </w:r>
      <w:r>
        <w:rPr>
          <w:rFonts w:ascii="微软雅黑" w:eastAsia="微软雅黑" w:hAnsi="微软雅黑" w:cs="微软雅黑" w:hint="eastAsia"/>
          <w:color w:val="3E3E3E"/>
          <w:sz w:val="21"/>
        </w:rPr>
        <w:t xml:space="preserve"> </w:t>
      </w:r>
      <w:r>
        <w:rPr>
          <w:rFonts w:ascii="微软雅黑" w:eastAsia="微软雅黑" w:hAnsi="微软雅黑" w:cs="微软雅黑" w:hint="eastAsia"/>
          <w:color w:val="3E3E3E"/>
          <w:sz w:val="21"/>
        </w:rPr>
        <w:t>以上内容均在赞助期限即</w:t>
      </w:r>
      <w:r>
        <w:rPr>
          <w:rFonts w:ascii="微软雅黑" w:eastAsia="微软雅黑" w:hAnsi="微软雅黑" w:cs="微软雅黑" w:hint="eastAsia"/>
          <w:color w:val="3E3E3E"/>
          <w:sz w:val="21"/>
        </w:rPr>
        <w:t>1</w:t>
      </w:r>
      <w:r>
        <w:rPr>
          <w:rFonts w:ascii="微软雅黑" w:eastAsia="微软雅黑" w:hAnsi="微软雅黑" w:cs="微软雅黑" w:hint="eastAsia"/>
          <w:color w:val="3E3E3E"/>
          <w:sz w:val="21"/>
        </w:rPr>
        <w:t>个自然年内完成</w:t>
      </w:r>
    </w:p>
    <w:p w14:paraId="0B6E01AD" w14:textId="77777777" w:rsidR="002C166E" w:rsidRDefault="002C166E">
      <w:pPr>
        <w:ind w:left="240" w:right="240"/>
        <w:jc w:val="both"/>
        <w:rPr>
          <w:rFonts w:ascii="微软雅黑" w:eastAsia="微软雅黑" w:hAnsi="微软雅黑" w:cs="微软雅黑"/>
        </w:rPr>
      </w:pPr>
    </w:p>
    <w:p w14:paraId="16430A10"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b/>
          <w:i/>
          <w:color w:val="3E3E3E"/>
          <w:sz w:val="21"/>
        </w:rPr>
        <w:t>如何申请</w:t>
      </w:r>
    </w:p>
    <w:p w14:paraId="24E5D4D7"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lastRenderedPageBreak/>
        <w:t>即日起至</w:t>
      </w:r>
      <w:r>
        <w:rPr>
          <w:rFonts w:ascii="微软雅黑" w:eastAsia="微软雅黑" w:hAnsi="微软雅黑" w:cs="微软雅黑" w:hint="eastAsia"/>
          <w:color w:val="3E3E3E"/>
          <w:sz w:val="21"/>
        </w:rPr>
        <w:t>2026</w:t>
      </w:r>
      <w:r>
        <w:rPr>
          <w:rFonts w:ascii="微软雅黑" w:eastAsia="微软雅黑" w:hAnsi="微软雅黑" w:cs="微软雅黑" w:hint="eastAsia"/>
          <w:color w:val="3E3E3E"/>
          <w:sz w:val="21"/>
        </w:rPr>
        <w:t>年</w:t>
      </w:r>
      <w:r>
        <w:rPr>
          <w:rFonts w:ascii="微软雅黑" w:eastAsia="微软雅黑" w:hAnsi="微软雅黑" w:cs="微软雅黑" w:hint="eastAsia"/>
          <w:color w:val="3E3E3E"/>
          <w:sz w:val="21"/>
        </w:rPr>
        <w:t>2</w:t>
      </w:r>
      <w:r>
        <w:rPr>
          <w:rFonts w:ascii="微软雅黑" w:eastAsia="微软雅黑" w:hAnsi="微软雅黑" w:cs="微软雅黑" w:hint="eastAsia"/>
          <w:color w:val="3E3E3E"/>
          <w:sz w:val="21"/>
        </w:rPr>
        <w:t>月</w:t>
      </w:r>
      <w:r>
        <w:rPr>
          <w:rFonts w:ascii="微软雅黑" w:eastAsia="微软雅黑" w:hAnsi="微软雅黑" w:cs="微软雅黑" w:hint="eastAsia"/>
          <w:color w:val="3E3E3E"/>
          <w:sz w:val="21"/>
        </w:rPr>
        <w:t>25</w:t>
      </w:r>
      <w:r>
        <w:rPr>
          <w:rFonts w:ascii="微软雅黑" w:eastAsia="微软雅黑" w:hAnsi="微软雅黑" w:cs="微软雅黑" w:hint="eastAsia"/>
          <w:color w:val="3E3E3E"/>
          <w:sz w:val="21"/>
        </w:rPr>
        <w:t>日北京时间</w:t>
      </w:r>
      <w:r>
        <w:rPr>
          <w:rFonts w:ascii="微软雅黑" w:eastAsia="微软雅黑" w:hAnsi="微软雅黑" w:cs="微软雅黑" w:hint="eastAsia"/>
          <w:color w:val="3E3E3E"/>
          <w:sz w:val="21"/>
        </w:rPr>
        <w:t>18:00</w:t>
      </w:r>
      <w:r>
        <w:rPr>
          <w:rFonts w:ascii="微软雅黑" w:eastAsia="微软雅黑" w:hAnsi="微软雅黑" w:cs="微软雅黑" w:hint="eastAsia"/>
          <w:color w:val="3E3E3E"/>
          <w:sz w:val="21"/>
        </w:rPr>
        <w:t>前，请将申请资料发送至：</w:t>
      </w:r>
      <w:r>
        <w:rPr>
          <w:rFonts w:ascii="微软雅黑" w:eastAsia="微软雅黑" w:hAnsi="微软雅黑" w:cs="微软雅黑" w:hint="eastAsia"/>
          <w:color w:val="3E3E3E"/>
          <w:sz w:val="21"/>
        </w:rPr>
        <w:t>info@hongmuseum.cn</w:t>
      </w:r>
    </w:p>
    <w:p w14:paraId="20230B75"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邮件标题请注明：“</w:t>
      </w:r>
      <w:r>
        <w:rPr>
          <w:rFonts w:ascii="微软雅黑" w:eastAsia="微软雅黑" w:hAnsi="微软雅黑" w:cs="微软雅黑" w:hint="eastAsia"/>
          <w:color w:val="3E3E3E"/>
          <w:sz w:val="21"/>
        </w:rPr>
        <w:t>2025</w:t>
      </w:r>
      <w:r>
        <w:rPr>
          <w:rFonts w:ascii="微软雅黑" w:eastAsia="微软雅黑" w:hAnsi="微软雅黑" w:cs="微软雅黑" w:hint="eastAsia"/>
          <w:color w:val="3E3E3E"/>
          <w:sz w:val="21"/>
        </w:rPr>
        <w:t>在地回响</w:t>
      </w:r>
      <w:r>
        <w:rPr>
          <w:rFonts w:ascii="微软雅黑" w:eastAsia="微软雅黑" w:hAnsi="微软雅黑" w:cs="微软雅黑" w:hint="eastAsia"/>
          <w:color w:val="3E3E3E"/>
          <w:sz w:val="21"/>
        </w:rPr>
        <w:t xml:space="preserve"> + </w:t>
      </w:r>
      <w:r>
        <w:rPr>
          <w:rFonts w:ascii="微软雅黑" w:eastAsia="微软雅黑" w:hAnsi="微软雅黑" w:cs="微软雅黑" w:hint="eastAsia"/>
          <w:color w:val="3E3E3E"/>
          <w:sz w:val="21"/>
        </w:rPr>
        <w:t>姓名</w:t>
      </w:r>
      <w:r>
        <w:rPr>
          <w:rFonts w:ascii="微软雅黑" w:eastAsia="微软雅黑" w:hAnsi="微软雅黑" w:cs="微软雅黑" w:hint="eastAsia"/>
          <w:color w:val="3E3E3E"/>
          <w:sz w:val="21"/>
        </w:rPr>
        <w:t xml:space="preserve"> + </w:t>
      </w:r>
      <w:r>
        <w:rPr>
          <w:rFonts w:ascii="微软雅黑" w:eastAsia="微软雅黑" w:hAnsi="微软雅黑" w:cs="微软雅黑" w:hint="eastAsia"/>
          <w:color w:val="3E3E3E"/>
          <w:sz w:val="21"/>
        </w:rPr>
        <w:t>研究提案名称”</w:t>
      </w:r>
    </w:p>
    <w:p w14:paraId="7B7B48B0" w14:textId="77777777" w:rsidR="002C166E" w:rsidRDefault="002C166E">
      <w:pPr>
        <w:ind w:left="240" w:right="240"/>
        <w:jc w:val="both"/>
        <w:rPr>
          <w:rFonts w:ascii="微软雅黑" w:eastAsia="微软雅黑" w:hAnsi="微软雅黑" w:cs="微软雅黑"/>
        </w:rPr>
      </w:pPr>
    </w:p>
    <w:p w14:paraId="43A08930"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b/>
          <w:i/>
          <w:color w:val="3E3E3E"/>
          <w:sz w:val="21"/>
        </w:rPr>
        <w:t>申请资料</w:t>
      </w:r>
    </w:p>
    <w:p w14:paraId="00BBDD05"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1</w:t>
      </w:r>
      <w:r>
        <w:rPr>
          <w:rFonts w:ascii="微软雅黑" w:eastAsia="微软雅黑" w:hAnsi="微软雅黑" w:cs="微软雅黑" w:hint="eastAsia"/>
          <w:color w:val="3E3E3E"/>
          <w:sz w:val="21"/>
        </w:rPr>
        <w:t>、完整的个</w:t>
      </w:r>
      <w:r>
        <w:rPr>
          <w:rFonts w:ascii="微软雅黑" w:eastAsia="微软雅黑" w:hAnsi="微软雅黑" w:cs="微软雅黑" w:hint="eastAsia"/>
          <w:color w:val="3E3E3E"/>
          <w:sz w:val="21"/>
        </w:rPr>
        <w:t>人简历，包含有效的联系方式</w:t>
      </w:r>
    </w:p>
    <w:p w14:paraId="421AAF7B"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2</w:t>
      </w:r>
      <w:r>
        <w:rPr>
          <w:rFonts w:ascii="微软雅黑" w:eastAsia="微软雅黑" w:hAnsi="微软雅黑" w:cs="微软雅黑" w:hint="eastAsia"/>
          <w:color w:val="3E3E3E"/>
          <w:sz w:val="21"/>
        </w:rPr>
        <w:t>、</w:t>
      </w:r>
      <w:r>
        <w:rPr>
          <w:rFonts w:ascii="微软雅黑" w:eastAsia="微软雅黑" w:hAnsi="微软雅黑" w:cs="微软雅黑" w:hint="eastAsia"/>
          <w:color w:val="3E3E3E"/>
          <w:sz w:val="21"/>
        </w:rPr>
        <w:t>1-2</w:t>
      </w:r>
      <w:r>
        <w:rPr>
          <w:rFonts w:ascii="微软雅黑" w:eastAsia="微软雅黑" w:hAnsi="微软雅黑" w:cs="微软雅黑" w:hint="eastAsia"/>
          <w:color w:val="3E3E3E"/>
          <w:sz w:val="21"/>
        </w:rPr>
        <w:t>封推荐信</w:t>
      </w:r>
    </w:p>
    <w:p w14:paraId="14CAD109"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3</w:t>
      </w:r>
      <w:r>
        <w:rPr>
          <w:rFonts w:ascii="微软雅黑" w:eastAsia="微软雅黑" w:hAnsi="微软雅黑" w:cs="微软雅黑" w:hint="eastAsia"/>
          <w:color w:val="3E3E3E"/>
          <w:sz w:val="21"/>
        </w:rPr>
        <w:t>、动机信阐明为何对此项目感兴趣</w:t>
      </w:r>
    </w:p>
    <w:p w14:paraId="43C212EC"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4</w:t>
      </w:r>
      <w:r>
        <w:rPr>
          <w:rFonts w:ascii="微软雅黑" w:eastAsia="微软雅黑" w:hAnsi="微软雅黑" w:cs="微软雅黑" w:hint="eastAsia"/>
          <w:color w:val="3E3E3E"/>
          <w:sz w:val="21"/>
        </w:rPr>
        <w:t>、研究项目计划书（包含研究方向、详细的预算表、时间安排等）</w:t>
      </w:r>
    </w:p>
    <w:p w14:paraId="075CBA9C"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5</w:t>
      </w:r>
      <w:r>
        <w:rPr>
          <w:rFonts w:ascii="微软雅黑" w:eastAsia="微软雅黑" w:hAnsi="微软雅黑" w:cs="微软雅黑" w:hint="eastAsia"/>
          <w:color w:val="3E3E3E"/>
          <w:sz w:val="21"/>
        </w:rPr>
        <w:t>、作品集及其他补充材料</w:t>
      </w:r>
    </w:p>
    <w:p w14:paraId="0B6FA21B" w14:textId="77777777" w:rsidR="002C166E" w:rsidRDefault="002C166E">
      <w:pPr>
        <w:ind w:left="240" w:right="240"/>
        <w:jc w:val="both"/>
        <w:rPr>
          <w:rFonts w:ascii="微软雅黑" w:eastAsia="微软雅黑" w:hAnsi="微软雅黑" w:cs="微软雅黑"/>
        </w:rPr>
      </w:pPr>
    </w:p>
    <w:p w14:paraId="54AA9876"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b/>
          <w:i/>
          <w:color w:val="3E3E3E"/>
          <w:sz w:val="21"/>
        </w:rPr>
        <w:t>筛选方式</w:t>
      </w:r>
    </w:p>
    <w:p w14:paraId="2FA7B89E"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由赞助方弘美术馆初步筛选简历，并组织委员会共同参与决策，将于</w:t>
      </w:r>
      <w:r>
        <w:rPr>
          <w:rFonts w:ascii="微软雅黑" w:eastAsia="微软雅黑" w:hAnsi="微软雅黑" w:cs="微软雅黑" w:hint="eastAsia"/>
          <w:color w:val="3E3E3E"/>
          <w:sz w:val="21"/>
        </w:rPr>
        <w:t>2026</w:t>
      </w:r>
      <w:r>
        <w:rPr>
          <w:rFonts w:ascii="微软雅黑" w:eastAsia="微软雅黑" w:hAnsi="微软雅黑" w:cs="微软雅黑" w:hint="eastAsia"/>
          <w:color w:val="3E3E3E"/>
          <w:sz w:val="21"/>
        </w:rPr>
        <w:t>年</w:t>
      </w:r>
      <w:r>
        <w:rPr>
          <w:rFonts w:ascii="微软雅黑" w:eastAsia="微软雅黑" w:hAnsi="微软雅黑" w:cs="微软雅黑" w:hint="eastAsia"/>
          <w:color w:val="3E3E3E"/>
          <w:sz w:val="21"/>
        </w:rPr>
        <w:t>3</w:t>
      </w:r>
      <w:r>
        <w:rPr>
          <w:rFonts w:ascii="微软雅黑" w:eastAsia="微软雅黑" w:hAnsi="微软雅黑" w:cs="微软雅黑" w:hint="eastAsia"/>
          <w:color w:val="3E3E3E"/>
          <w:sz w:val="21"/>
        </w:rPr>
        <w:t>月择日公布。</w:t>
      </w:r>
    </w:p>
    <w:p w14:paraId="50623F64" w14:textId="77777777" w:rsidR="002C166E" w:rsidRDefault="002C166E">
      <w:pPr>
        <w:ind w:left="240" w:right="240"/>
        <w:jc w:val="both"/>
        <w:rPr>
          <w:rFonts w:ascii="微软雅黑" w:eastAsia="微软雅黑" w:hAnsi="微软雅黑" w:cs="微软雅黑"/>
        </w:rPr>
      </w:pPr>
    </w:p>
    <w:p w14:paraId="6426CFCB"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若有疑问，也可以联系官方微信进行详细咨询：</w:t>
      </w:r>
      <w:proofErr w:type="spellStart"/>
      <w:r>
        <w:rPr>
          <w:rFonts w:ascii="微软雅黑" w:eastAsia="微软雅黑" w:hAnsi="微软雅黑" w:cs="微软雅黑" w:hint="eastAsia"/>
          <w:color w:val="3E3E3E"/>
          <w:sz w:val="21"/>
        </w:rPr>
        <w:t>Hongmuseumcn</w:t>
      </w:r>
      <w:proofErr w:type="spellEnd"/>
    </w:p>
    <w:p w14:paraId="3FFE913D"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noProof/>
        </w:rPr>
        <w:drawing>
          <wp:inline distT="0" distB="0" distL="0" distR="0" wp14:anchorId="25499977" wp14:editId="139123EE">
            <wp:extent cx="9525" cy="9525"/>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21"/>
                    <a:srcRect/>
                    <a:stretch>
                      <a:fillRect/>
                    </a:stretch>
                  </pic:blipFill>
                  <pic:spPr>
                    <a:xfrm rot="21600000">
                      <a:off x="0" y="0"/>
                      <a:ext cx="9525" cy="9525"/>
                    </a:xfrm>
                    <a:prstGeom prst="rect">
                      <a:avLst/>
                    </a:prstGeom>
                  </pic:spPr>
                </pic:pic>
              </a:graphicData>
            </a:graphic>
          </wp:inline>
        </w:drawing>
      </w:r>
    </w:p>
    <w:p w14:paraId="2416999E"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421C0FB1" wp14:editId="4992D5E9">
            <wp:extent cx="4931410" cy="561340"/>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a:blip r:embed="rId20"/>
                    <a:srcRect/>
                    <a:stretch>
                      <a:fillRect/>
                    </a:stretch>
                  </pic:blipFill>
                  <pic:spPr>
                    <a:xfrm rot="21600000">
                      <a:off x="0" y="0"/>
                      <a:ext cx="4931410" cy="561633"/>
                    </a:xfrm>
                    <a:prstGeom prst="rect">
                      <a:avLst/>
                    </a:prstGeom>
                  </pic:spPr>
                </pic:pic>
              </a:graphicData>
            </a:graphic>
          </wp:inline>
        </w:drawing>
      </w:r>
    </w:p>
    <w:p w14:paraId="12100EAE" w14:textId="77777777" w:rsidR="002C166E" w:rsidRDefault="002C166E">
      <w:pPr>
        <w:ind w:left="240" w:right="240"/>
        <w:jc w:val="both"/>
        <w:rPr>
          <w:rFonts w:ascii="微软雅黑" w:eastAsia="微软雅黑" w:hAnsi="微软雅黑" w:cs="微软雅黑"/>
        </w:rPr>
      </w:pPr>
    </w:p>
    <w:p w14:paraId="0D0FD93E" w14:textId="77777777" w:rsidR="002C166E" w:rsidRDefault="00394231">
      <w:pPr>
        <w:ind w:left="240" w:right="240"/>
        <w:jc w:val="center"/>
        <w:rPr>
          <w:rFonts w:ascii="微软雅黑" w:eastAsia="微软雅黑" w:hAnsi="微软雅黑" w:cs="微软雅黑"/>
        </w:rPr>
      </w:pPr>
      <w:r>
        <w:rPr>
          <w:rFonts w:ascii="微软雅黑" w:eastAsia="微软雅黑" w:hAnsi="微软雅黑" w:cs="微软雅黑" w:hint="eastAsia"/>
          <w:b/>
          <w:color w:val="3E3E3E"/>
          <w:sz w:val="21"/>
        </w:rPr>
        <w:t>「在地回响」温州研究赞助计划</w:t>
      </w:r>
    </w:p>
    <w:p w14:paraId="340DE38F" w14:textId="77777777" w:rsidR="002C166E" w:rsidRDefault="00394231">
      <w:pPr>
        <w:ind w:left="240" w:right="240"/>
        <w:jc w:val="center"/>
        <w:rPr>
          <w:rFonts w:ascii="微软雅黑" w:eastAsia="微软雅黑" w:hAnsi="微软雅黑" w:cs="微软雅黑"/>
        </w:rPr>
      </w:pPr>
      <w:r>
        <w:rPr>
          <w:rFonts w:ascii="微软雅黑" w:eastAsia="微软雅黑" w:hAnsi="微软雅黑" w:cs="微软雅黑" w:hint="eastAsia"/>
          <w:b/>
          <w:color w:val="3E3E3E"/>
          <w:sz w:val="21"/>
        </w:rPr>
        <w:t>委员会成员</w:t>
      </w:r>
    </w:p>
    <w:p w14:paraId="13DFBC18" w14:textId="77777777" w:rsidR="002C166E" w:rsidRDefault="002C166E">
      <w:pPr>
        <w:ind w:left="240" w:right="240"/>
        <w:jc w:val="both"/>
        <w:rPr>
          <w:rFonts w:ascii="微软雅黑" w:eastAsia="微软雅黑" w:hAnsi="微软雅黑" w:cs="微软雅黑"/>
        </w:rPr>
      </w:pPr>
    </w:p>
    <w:p w14:paraId="093FA1B7"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2025</w:t>
      </w:r>
      <w:r>
        <w:rPr>
          <w:rFonts w:ascii="微软雅黑" w:eastAsia="微软雅黑" w:hAnsi="微软雅黑" w:cs="微软雅黑" w:hint="eastAsia"/>
          <w:color w:val="3E3E3E"/>
          <w:sz w:val="21"/>
        </w:rPr>
        <w:t>年度「在地回响」温州研究赞助计划委员会由人类学家</w:t>
      </w:r>
      <w:r>
        <w:rPr>
          <w:rFonts w:ascii="微软雅黑" w:eastAsia="微软雅黑" w:hAnsi="微软雅黑" w:cs="微软雅黑" w:hint="eastAsia"/>
          <w:b/>
          <w:color w:val="3E3E3E"/>
          <w:sz w:val="21"/>
        </w:rPr>
        <w:t>项飙</w:t>
      </w:r>
      <w:r>
        <w:rPr>
          <w:rFonts w:ascii="微软雅黑" w:eastAsia="微软雅黑" w:hAnsi="微软雅黑" w:cs="微软雅黑" w:hint="eastAsia"/>
          <w:color w:val="3E3E3E"/>
          <w:sz w:val="21"/>
        </w:rPr>
        <w:t>、爱丁堡大学人类学讲师</w:t>
      </w:r>
      <w:r>
        <w:rPr>
          <w:rFonts w:ascii="微软雅黑" w:eastAsia="微软雅黑" w:hAnsi="微软雅黑" w:cs="微软雅黑" w:hint="eastAsia"/>
          <w:b/>
          <w:color w:val="3E3E3E"/>
          <w:sz w:val="21"/>
        </w:rPr>
        <w:t>冯蒋佳之</w:t>
      </w:r>
      <w:r>
        <w:rPr>
          <w:rFonts w:ascii="微软雅黑" w:eastAsia="微软雅黑" w:hAnsi="微软雅黑" w:cs="微软雅黑" w:hint="eastAsia"/>
          <w:color w:val="3E3E3E"/>
          <w:sz w:val="21"/>
        </w:rPr>
        <w:t>、艺术家</w:t>
      </w:r>
      <w:r>
        <w:rPr>
          <w:rFonts w:ascii="微软雅黑" w:eastAsia="微软雅黑" w:hAnsi="微软雅黑" w:cs="微软雅黑" w:hint="eastAsia"/>
          <w:b/>
          <w:color w:val="3E3E3E"/>
          <w:sz w:val="21"/>
        </w:rPr>
        <w:t>孙一钿</w:t>
      </w:r>
      <w:r>
        <w:rPr>
          <w:rFonts w:ascii="微软雅黑" w:eastAsia="微软雅黑" w:hAnsi="微软雅黑" w:cs="微软雅黑" w:hint="eastAsia"/>
          <w:color w:val="3E3E3E"/>
          <w:sz w:val="21"/>
        </w:rPr>
        <w:t>、艺术出版团体</w:t>
      </w:r>
      <w:proofErr w:type="spellStart"/>
      <w:r>
        <w:rPr>
          <w:rFonts w:ascii="微软雅黑" w:eastAsia="微软雅黑" w:hAnsi="微软雅黑" w:cs="微软雅黑" w:hint="eastAsia"/>
          <w:b/>
          <w:color w:val="3E3E3E"/>
          <w:sz w:val="21"/>
        </w:rPr>
        <w:t>te</w:t>
      </w:r>
      <w:proofErr w:type="spellEnd"/>
      <w:r>
        <w:rPr>
          <w:rFonts w:ascii="微软雅黑" w:eastAsia="微软雅黑" w:hAnsi="微软雅黑" w:cs="微软雅黑" w:hint="eastAsia"/>
          <w:b/>
          <w:color w:val="3E3E3E"/>
          <w:sz w:val="21"/>
        </w:rPr>
        <w:t xml:space="preserve"> editions</w:t>
      </w:r>
      <w:r>
        <w:rPr>
          <w:rFonts w:ascii="微软雅黑" w:eastAsia="微软雅黑" w:hAnsi="微软雅黑" w:cs="微软雅黑" w:hint="eastAsia"/>
          <w:color w:val="3E3E3E"/>
          <w:sz w:val="21"/>
        </w:rPr>
        <w:t>、有关设计部门创始人</w:t>
      </w:r>
      <w:r>
        <w:rPr>
          <w:rFonts w:ascii="微软雅黑" w:eastAsia="微软雅黑" w:hAnsi="微软雅黑" w:cs="微软雅黑" w:hint="eastAsia"/>
          <w:b/>
          <w:color w:val="3E3E3E"/>
          <w:sz w:val="21"/>
        </w:rPr>
        <w:t>孟鑫</w:t>
      </w:r>
      <w:r>
        <w:rPr>
          <w:rFonts w:ascii="微软雅黑" w:eastAsia="微软雅黑" w:hAnsi="微软雅黑" w:cs="微软雅黑" w:hint="eastAsia"/>
          <w:color w:val="3E3E3E"/>
          <w:sz w:val="21"/>
        </w:rPr>
        <w:t>及弘美术馆馆长</w:t>
      </w:r>
      <w:r>
        <w:rPr>
          <w:rFonts w:ascii="微软雅黑" w:eastAsia="微软雅黑" w:hAnsi="微软雅黑" w:cs="微软雅黑" w:hint="eastAsia"/>
          <w:b/>
          <w:color w:val="3E3E3E"/>
          <w:sz w:val="21"/>
        </w:rPr>
        <w:t>潘宏政</w:t>
      </w:r>
      <w:r>
        <w:rPr>
          <w:rFonts w:ascii="微软雅黑" w:eastAsia="微软雅黑" w:hAnsi="微软雅黑" w:cs="微软雅黑" w:hint="eastAsia"/>
          <w:color w:val="3E3E3E"/>
          <w:sz w:val="21"/>
        </w:rPr>
        <w:t>共同构成，他们自人类学、艺术、社会学、设计、传播等</w:t>
      </w:r>
      <w:r>
        <w:rPr>
          <w:rFonts w:ascii="微软雅黑" w:eastAsia="微软雅黑" w:hAnsi="微软雅黑" w:cs="微软雅黑" w:hint="eastAsia"/>
          <w:color w:val="3E3E3E"/>
          <w:sz w:val="21"/>
        </w:rPr>
        <w:lastRenderedPageBreak/>
        <w:t>学科领域，常活跃于伦敦、爱丁堡、柏林、纽约、上海、温州等地。</w:t>
      </w:r>
    </w:p>
    <w:p w14:paraId="692B9769" w14:textId="77777777" w:rsidR="002C166E" w:rsidRDefault="002C166E">
      <w:pPr>
        <w:ind w:left="240" w:right="240"/>
        <w:jc w:val="both"/>
        <w:rPr>
          <w:rFonts w:ascii="微软雅黑" w:eastAsia="微软雅黑" w:hAnsi="微软雅黑" w:cs="微软雅黑"/>
        </w:rPr>
      </w:pPr>
    </w:p>
    <w:p w14:paraId="485C7E3F" w14:textId="77777777" w:rsidR="002C166E" w:rsidRDefault="002C166E">
      <w:pPr>
        <w:ind w:left="240" w:right="240"/>
        <w:jc w:val="both"/>
        <w:rPr>
          <w:rFonts w:ascii="微软雅黑" w:eastAsia="微软雅黑" w:hAnsi="微软雅黑" w:cs="微软雅黑"/>
        </w:rPr>
      </w:pPr>
    </w:p>
    <w:p w14:paraId="1F640E55"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212538F8" wp14:editId="2C073618">
            <wp:extent cx="4931410" cy="4931410"/>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22"/>
                    <a:srcRect/>
                    <a:stretch>
                      <a:fillRect/>
                    </a:stretch>
                  </pic:blipFill>
                  <pic:spPr>
                    <a:xfrm rot="21600000">
                      <a:off x="0" y="0"/>
                      <a:ext cx="4931410" cy="4931410"/>
                    </a:xfrm>
                    <a:prstGeom prst="rect">
                      <a:avLst/>
                    </a:prstGeom>
                  </pic:spPr>
                </pic:pic>
              </a:graphicData>
            </a:graphic>
          </wp:inline>
        </w:drawing>
      </w:r>
    </w:p>
    <w:p w14:paraId="5C868561" w14:textId="77777777" w:rsidR="002C166E" w:rsidRDefault="002C166E">
      <w:pPr>
        <w:ind w:left="240" w:right="240"/>
        <w:jc w:val="both"/>
        <w:rPr>
          <w:rFonts w:ascii="微软雅黑" w:eastAsia="微软雅黑" w:hAnsi="微软雅黑" w:cs="微软雅黑"/>
        </w:rPr>
      </w:pPr>
    </w:p>
    <w:p w14:paraId="2FB7C46A" w14:textId="77777777" w:rsidR="002C166E" w:rsidRDefault="00394231">
      <w:pPr>
        <w:ind w:left="240" w:right="240"/>
        <w:jc w:val="center"/>
        <w:rPr>
          <w:rFonts w:ascii="微软雅黑" w:eastAsia="微软雅黑" w:hAnsi="微软雅黑" w:cs="微软雅黑"/>
        </w:rPr>
      </w:pPr>
      <w:r>
        <w:rPr>
          <w:rFonts w:ascii="微软雅黑" w:eastAsia="微软雅黑" w:hAnsi="微软雅黑" w:cs="微软雅黑" w:hint="eastAsia"/>
          <w:b/>
          <w:color w:val="3E3E3E"/>
          <w:sz w:val="21"/>
        </w:rPr>
        <w:t>项飙</w:t>
      </w:r>
    </w:p>
    <w:p w14:paraId="37F6D8BF" w14:textId="77777777" w:rsidR="002C166E" w:rsidRDefault="002C166E">
      <w:pPr>
        <w:ind w:left="240" w:right="240"/>
        <w:jc w:val="both"/>
        <w:rPr>
          <w:rFonts w:ascii="微软雅黑" w:eastAsia="微软雅黑" w:hAnsi="微软雅黑" w:cs="微软雅黑"/>
        </w:rPr>
      </w:pPr>
    </w:p>
    <w:p w14:paraId="13E5E0BF"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人类学家，牛津大学社会人类学教授，德国马克斯·普朗克社会人类学研究所长。</w:t>
      </w:r>
      <w:r>
        <w:rPr>
          <w:rFonts w:ascii="微软雅黑" w:eastAsia="微软雅黑" w:hAnsi="微软雅黑" w:cs="微软雅黑" w:hint="eastAsia"/>
          <w:color w:val="3E3E3E"/>
          <w:sz w:val="21"/>
        </w:rPr>
        <w:t>1972</w:t>
      </w:r>
      <w:r>
        <w:rPr>
          <w:rFonts w:ascii="微软雅黑" w:eastAsia="微软雅黑" w:hAnsi="微软雅黑" w:cs="微软雅黑" w:hint="eastAsia"/>
          <w:color w:val="3E3E3E"/>
          <w:sz w:val="21"/>
        </w:rPr>
        <w:t>年生于浙江温州，项飙先后把北京城乡边界的“浙江村”作为研究对象，后在赴海外求学，在澳大利亚等各地展开研究，成果为《跨越边界的社区》和《全球“猎身”》等著作。</w:t>
      </w:r>
      <w:r>
        <w:rPr>
          <w:rFonts w:ascii="微软雅黑" w:eastAsia="微软雅黑" w:hAnsi="微软雅黑" w:cs="微软雅黑" w:hint="eastAsia"/>
          <w:color w:val="3E3E3E"/>
          <w:sz w:val="21"/>
        </w:rPr>
        <w:t>2012</w:t>
      </w:r>
      <w:r>
        <w:rPr>
          <w:rFonts w:ascii="微软雅黑" w:eastAsia="微软雅黑" w:hAnsi="微软雅黑" w:cs="微软雅黑" w:hint="eastAsia"/>
          <w:color w:val="3E3E3E"/>
          <w:sz w:val="21"/>
        </w:rPr>
        <w:t>获</w:t>
      </w:r>
      <w:r>
        <w:rPr>
          <w:rFonts w:ascii="微软雅黑" w:eastAsia="微软雅黑" w:hAnsi="微软雅黑" w:cs="微软雅黑" w:hint="eastAsia"/>
          <w:color w:val="3E3E3E"/>
          <w:sz w:val="21"/>
        </w:rPr>
        <w:t>William L. Holland</w:t>
      </w:r>
      <w:r>
        <w:rPr>
          <w:rFonts w:ascii="微软雅黑" w:eastAsia="微软雅黑" w:hAnsi="微软雅黑" w:cs="微软雅黑" w:hint="eastAsia"/>
          <w:color w:val="3E3E3E"/>
          <w:sz w:val="21"/>
        </w:rPr>
        <w:t>奖，英国科学院中期职业发展奖等。</w:t>
      </w:r>
    </w:p>
    <w:p w14:paraId="74EBAC31" w14:textId="77777777" w:rsidR="002C166E" w:rsidRDefault="002C166E">
      <w:pPr>
        <w:ind w:left="240" w:right="240"/>
        <w:jc w:val="both"/>
        <w:rPr>
          <w:rFonts w:ascii="微软雅黑" w:eastAsia="微软雅黑" w:hAnsi="微软雅黑" w:cs="微软雅黑"/>
        </w:rPr>
      </w:pPr>
    </w:p>
    <w:p w14:paraId="1039C578"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lastRenderedPageBreak/>
        <w:t>项飙在《全球“猎身”》的序言里曾提出，作为中国学者，他希望自己的研究议题不仅仅是所谓的与自身身份密切相关的中国研究，而更应该像其他国家的人类学家一样，开展海外民族志的写作和研究。</w:t>
      </w:r>
    </w:p>
    <w:p w14:paraId="13595534" w14:textId="77777777" w:rsidR="002C166E" w:rsidRDefault="002C166E">
      <w:pPr>
        <w:ind w:left="240" w:right="240"/>
        <w:jc w:val="both"/>
        <w:rPr>
          <w:rFonts w:ascii="微软雅黑" w:eastAsia="微软雅黑" w:hAnsi="微软雅黑" w:cs="微软雅黑"/>
        </w:rPr>
      </w:pPr>
    </w:p>
    <w:p w14:paraId="65265FBD" w14:textId="77777777" w:rsidR="002C166E" w:rsidRDefault="002C166E">
      <w:pPr>
        <w:ind w:left="240" w:right="240"/>
        <w:jc w:val="both"/>
        <w:rPr>
          <w:rFonts w:ascii="微软雅黑" w:eastAsia="微软雅黑" w:hAnsi="微软雅黑" w:cs="微软雅黑"/>
        </w:rPr>
      </w:pPr>
    </w:p>
    <w:p w14:paraId="0C33CA2D"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2BB312CF" wp14:editId="0FE54BBF">
            <wp:extent cx="4931410" cy="4931410"/>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a:blip r:embed="rId23"/>
                    <a:srcRect/>
                    <a:stretch>
                      <a:fillRect/>
                    </a:stretch>
                  </pic:blipFill>
                  <pic:spPr>
                    <a:xfrm rot="21600000">
                      <a:off x="0" y="0"/>
                      <a:ext cx="4931410" cy="4931410"/>
                    </a:xfrm>
                    <a:prstGeom prst="rect">
                      <a:avLst/>
                    </a:prstGeom>
                  </pic:spPr>
                </pic:pic>
              </a:graphicData>
            </a:graphic>
          </wp:inline>
        </w:drawing>
      </w:r>
    </w:p>
    <w:p w14:paraId="39DFE522" w14:textId="77777777" w:rsidR="002C166E" w:rsidRDefault="002C166E">
      <w:pPr>
        <w:ind w:left="240" w:right="240"/>
        <w:jc w:val="both"/>
        <w:rPr>
          <w:rFonts w:ascii="微软雅黑" w:eastAsia="微软雅黑" w:hAnsi="微软雅黑" w:cs="微软雅黑"/>
        </w:rPr>
      </w:pPr>
    </w:p>
    <w:p w14:paraId="5D661973" w14:textId="77777777" w:rsidR="002C166E" w:rsidRDefault="00394231">
      <w:pPr>
        <w:ind w:left="240" w:right="240"/>
        <w:jc w:val="center"/>
        <w:rPr>
          <w:rFonts w:ascii="微软雅黑" w:eastAsia="微软雅黑" w:hAnsi="微软雅黑" w:cs="微软雅黑"/>
        </w:rPr>
      </w:pPr>
      <w:r>
        <w:rPr>
          <w:rFonts w:ascii="微软雅黑" w:eastAsia="微软雅黑" w:hAnsi="微软雅黑" w:cs="微软雅黑" w:hint="eastAsia"/>
          <w:b/>
          <w:color w:val="3E3E3E"/>
          <w:sz w:val="21"/>
        </w:rPr>
        <w:t>冯蒋佳之</w:t>
      </w:r>
    </w:p>
    <w:p w14:paraId="30EB3149" w14:textId="77777777" w:rsidR="002C166E" w:rsidRDefault="002C166E">
      <w:pPr>
        <w:ind w:left="240" w:right="240"/>
        <w:jc w:val="both"/>
        <w:rPr>
          <w:rFonts w:ascii="微软雅黑" w:eastAsia="微软雅黑" w:hAnsi="微软雅黑" w:cs="微软雅黑"/>
        </w:rPr>
      </w:pPr>
    </w:p>
    <w:p w14:paraId="49CE958F"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1990</w:t>
      </w:r>
      <w:r>
        <w:rPr>
          <w:rFonts w:ascii="微软雅黑" w:eastAsia="微软雅黑" w:hAnsi="微软雅黑" w:cs="微软雅黑" w:hint="eastAsia"/>
          <w:color w:val="3E3E3E"/>
          <w:sz w:val="21"/>
        </w:rPr>
        <w:t>年生于浙江瑞安，现为英国爱丁堡大学人类学讲师（助理教授）。她曾在德国马克斯·普朗克宗教与民族多样性研究所与美国普林斯顿大学担任博士后研究员。基于中国东南沿海及中部农村地区的长期田野调查，她聚焦于劳动，伦理，照护，流动与社</w:t>
      </w:r>
      <w:r>
        <w:rPr>
          <w:rFonts w:ascii="微软雅黑" w:eastAsia="微软雅黑" w:hAnsi="微软雅黑" w:cs="微软雅黑" w:hint="eastAsia"/>
          <w:color w:val="3E3E3E"/>
          <w:sz w:val="21"/>
        </w:rPr>
        <w:lastRenderedPageBreak/>
        <w:t>会变迁等议题。她的首部民族志专著深入探讨了当代民间公益慈善与结社生活的演变。</w:t>
      </w:r>
      <w:r>
        <w:rPr>
          <w:rFonts w:ascii="微软雅黑" w:eastAsia="微软雅黑" w:hAnsi="微软雅黑" w:cs="微软雅黑" w:hint="eastAsia"/>
          <w:color w:val="3E3E3E"/>
          <w:sz w:val="21"/>
        </w:rPr>
        <w:t>2021</w:t>
      </w:r>
      <w:r>
        <w:rPr>
          <w:rFonts w:ascii="微软雅黑" w:eastAsia="微软雅黑" w:hAnsi="微软雅黑" w:cs="微软雅黑" w:hint="eastAsia"/>
          <w:color w:val="3E3E3E"/>
          <w:sz w:val="21"/>
        </w:rPr>
        <w:t>年获</w:t>
      </w:r>
      <w:r>
        <w:rPr>
          <w:rFonts w:ascii="微软雅黑" w:eastAsia="微软雅黑" w:hAnsi="微软雅黑" w:cs="微软雅黑" w:hint="eastAsia"/>
          <w:color w:val="3E3E3E"/>
          <w:sz w:val="21"/>
        </w:rPr>
        <w:t xml:space="preserve"> William L. Holland </w:t>
      </w:r>
      <w:r>
        <w:rPr>
          <w:rFonts w:ascii="微软雅黑" w:eastAsia="微软雅黑" w:hAnsi="微软雅黑" w:cs="微软雅黑" w:hint="eastAsia"/>
          <w:color w:val="3E3E3E"/>
          <w:sz w:val="21"/>
        </w:rPr>
        <w:t>奖，</w:t>
      </w:r>
      <w:r>
        <w:rPr>
          <w:rFonts w:ascii="微软雅黑" w:eastAsia="微软雅黑" w:hAnsi="微软雅黑" w:cs="微软雅黑" w:hint="eastAsia"/>
          <w:color w:val="3E3E3E"/>
          <w:sz w:val="21"/>
        </w:rPr>
        <w:t>2022</w:t>
      </w:r>
      <w:r>
        <w:rPr>
          <w:rFonts w:ascii="微软雅黑" w:eastAsia="微软雅黑" w:hAnsi="微软雅黑" w:cs="微软雅黑" w:hint="eastAsia"/>
          <w:color w:val="3E3E3E"/>
          <w:sz w:val="21"/>
        </w:rPr>
        <w:t>年获爱丁堡皇家学会</w:t>
      </w:r>
      <w:r>
        <w:rPr>
          <w:rFonts w:ascii="微软雅黑" w:eastAsia="微软雅黑" w:hAnsi="微软雅黑" w:cs="微软雅黑" w:hint="eastAsia"/>
          <w:color w:val="3E3E3E"/>
          <w:sz w:val="21"/>
        </w:rPr>
        <w:t>(Royal Society of Edinburgh)</w:t>
      </w:r>
      <w:r>
        <w:rPr>
          <w:rFonts w:ascii="微软雅黑" w:eastAsia="微软雅黑" w:hAnsi="微软雅黑" w:cs="微软雅黑" w:hint="eastAsia"/>
          <w:color w:val="3E3E3E"/>
          <w:sz w:val="21"/>
        </w:rPr>
        <w:t>个人研究奖。文字表达之余，她还致力于探索多模态与公共社会科</w:t>
      </w:r>
      <w:r>
        <w:rPr>
          <w:rFonts w:ascii="微软雅黑" w:eastAsia="微软雅黑" w:hAnsi="微软雅黑" w:cs="微软雅黑" w:hint="eastAsia"/>
          <w:color w:val="3E3E3E"/>
          <w:sz w:val="21"/>
        </w:rPr>
        <w:t>学。</w:t>
      </w:r>
    </w:p>
    <w:p w14:paraId="154C7933" w14:textId="77777777" w:rsidR="002C166E" w:rsidRDefault="002C166E">
      <w:pPr>
        <w:ind w:left="240" w:right="240"/>
        <w:jc w:val="both"/>
        <w:rPr>
          <w:rFonts w:ascii="微软雅黑" w:eastAsia="微软雅黑" w:hAnsi="微软雅黑" w:cs="微软雅黑"/>
        </w:rPr>
      </w:pPr>
    </w:p>
    <w:p w14:paraId="31D262BC" w14:textId="77777777" w:rsidR="002C166E" w:rsidRDefault="002C166E">
      <w:pPr>
        <w:ind w:left="240" w:right="240"/>
        <w:jc w:val="both"/>
        <w:rPr>
          <w:rFonts w:ascii="微软雅黑" w:eastAsia="微软雅黑" w:hAnsi="微软雅黑" w:cs="微软雅黑"/>
        </w:rPr>
      </w:pPr>
    </w:p>
    <w:p w14:paraId="6F228B87"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6A9788DE" wp14:editId="526AAC7A">
            <wp:extent cx="4931410" cy="4919345"/>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24"/>
                    <a:srcRect/>
                    <a:stretch>
                      <a:fillRect/>
                    </a:stretch>
                  </pic:blipFill>
                  <pic:spPr>
                    <a:xfrm rot="21600000">
                      <a:off x="0" y="0"/>
                      <a:ext cx="4931410" cy="4919875"/>
                    </a:xfrm>
                    <a:prstGeom prst="rect">
                      <a:avLst/>
                    </a:prstGeom>
                  </pic:spPr>
                </pic:pic>
              </a:graphicData>
            </a:graphic>
          </wp:inline>
        </w:drawing>
      </w:r>
    </w:p>
    <w:p w14:paraId="1B4FB3F4" w14:textId="77777777" w:rsidR="002C166E" w:rsidRDefault="002C166E">
      <w:pPr>
        <w:ind w:left="240" w:right="240"/>
        <w:jc w:val="both"/>
        <w:rPr>
          <w:rFonts w:ascii="微软雅黑" w:eastAsia="微软雅黑" w:hAnsi="微软雅黑" w:cs="微软雅黑"/>
        </w:rPr>
      </w:pPr>
    </w:p>
    <w:p w14:paraId="5BB75F7F" w14:textId="77777777" w:rsidR="002C166E" w:rsidRDefault="00394231">
      <w:pPr>
        <w:ind w:left="240" w:right="240"/>
        <w:jc w:val="center"/>
        <w:rPr>
          <w:rFonts w:ascii="微软雅黑" w:eastAsia="微软雅黑" w:hAnsi="微软雅黑" w:cs="微软雅黑"/>
        </w:rPr>
      </w:pPr>
      <w:r>
        <w:rPr>
          <w:rFonts w:ascii="微软雅黑" w:eastAsia="微软雅黑" w:hAnsi="微软雅黑" w:cs="微软雅黑" w:hint="eastAsia"/>
          <w:b/>
          <w:color w:val="3E3E3E"/>
          <w:sz w:val="21"/>
        </w:rPr>
        <w:t>孙一钿</w:t>
      </w:r>
    </w:p>
    <w:p w14:paraId="24D76C65" w14:textId="77777777" w:rsidR="002C166E" w:rsidRDefault="002C166E">
      <w:pPr>
        <w:ind w:left="240" w:right="240"/>
        <w:jc w:val="both"/>
        <w:rPr>
          <w:rFonts w:ascii="微软雅黑" w:eastAsia="微软雅黑" w:hAnsi="微软雅黑" w:cs="微软雅黑"/>
        </w:rPr>
      </w:pPr>
    </w:p>
    <w:p w14:paraId="77662FB0"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艺术家，</w:t>
      </w:r>
      <w:r>
        <w:rPr>
          <w:rFonts w:ascii="微软雅黑" w:eastAsia="微软雅黑" w:hAnsi="微软雅黑" w:cs="微软雅黑" w:hint="eastAsia"/>
          <w:color w:val="3E3E3E"/>
          <w:sz w:val="21"/>
        </w:rPr>
        <w:t>1991</w:t>
      </w:r>
      <w:r>
        <w:rPr>
          <w:rFonts w:ascii="微软雅黑" w:eastAsia="微软雅黑" w:hAnsi="微软雅黑" w:cs="微软雅黑" w:hint="eastAsia"/>
          <w:color w:val="3E3E3E"/>
          <w:sz w:val="21"/>
        </w:rPr>
        <w:t>年生于浙江温州，</w:t>
      </w:r>
      <w:r>
        <w:rPr>
          <w:rFonts w:ascii="微软雅黑" w:eastAsia="微软雅黑" w:hAnsi="微软雅黑" w:cs="微软雅黑" w:hint="eastAsia"/>
          <w:color w:val="3E3E3E"/>
          <w:sz w:val="21"/>
        </w:rPr>
        <w:t>2015</w:t>
      </w:r>
      <w:r>
        <w:rPr>
          <w:rFonts w:ascii="微软雅黑" w:eastAsia="微软雅黑" w:hAnsi="微软雅黑" w:cs="微软雅黑" w:hint="eastAsia"/>
          <w:color w:val="3E3E3E"/>
          <w:sz w:val="21"/>
        </w:rPr>
        <w:t>年毕业于中央美术学院油画系，并于</w:t>
      </w:r>
      <w:r>
        <w:rPr>
          <w:rFonts w:ascii="微软雅黑" w:eastAsia="微软雅黑" w:hAnsi="微软雅黑" w:cs="微软雅黑" w:hint="eastAsia"/>
          <w:color w:val="3E3E3E"/>
          <w:sz w:val="21"/>
        </w:rPr>
        <w:t>2018</w:t>
      </w:r>
      <w:r>
        <w:rPr>
          <w:rFonts w:ascii="微软雅黑" w:eastAsia="微软雅黑" w:hAnsi="微软雅黑" w:cs="微软雅黑" w:hint="eastAsia"/>
          <w:color w:val="3E3E3E"/>
          <w:sz w:val="21"/>
        </w:rPr>
        <w:t>年获得同系硕士学位，现于清华大学人文学院攻读博士学位。她的作品涉及绘画、装置、行为、时装跨界。她的作品以“物”为切口又暗喻背后的劳动与生产，揭示消费社会</w:t>
      </w:r>
      <w:r>
        <w:rPr>
          <w:rFonts w:ascii="微软雅黑" w:eastAsia="微软雅黑" w:hAnsi="微软雅黑" w:cs="微软雅黑" w:hint="eastAsia"/>
          <w:color w:val="3E3E3E"/>
          <w:sz w:val="21"/>
        </w:rPr>
        <w:lastRenderedPageBreak/>
        <w:t>的内在机制。</w:t>
      </w:r>
      <w:r>
        <w:rPr>
          <w:rFonts w:ascii="微软雅黑" w:eastAsia="微软雅黑" w:hAnsi="微软雅黑" w:cs="微软雅黑" w:hint="eastAsia"/>
          <w:color w:val="3E3E3E"/>
          <w:sz w:val="21"/>
        </w:rPr>
        <w:t xml:space="preserve"> </w:t>
      </w:r>
      <w:r>
        <w:rPr>
          <w:rFonts w:ascii="微软雅黑" w:eastAsia="微软雅黑" w:hAnsi="微软雅黑" w:cs="微软雅黑" w:hint="eastAsia"/>
          <w:color w:val="3E3E3E"/>
          <w:sz w:val="21"/>
        </w:rPr>
        <w:t>孙一钿的作品通常以照片写实的方式来审视诱惑和恐惧，二者之间的秘密、日益脆弱的联系，以及雕塑性的「物质」，共同构成了她的创作主题。</w:t>
      </w:r>
    </w:p>
    <w:p w14:paraId="26405A57" w14:textId="77777777" w:rsidR="002C166E" w:rsidRDefault="002C166E">
      <w:pPr>
        <w:ind w:left="240" w:right="240"/>
        <w:jc w:val="both"/>
        <w:rPr>
          <w:rFonts w:ascii="微软雅黑" w:eastAsia="微软雅黑" w:hAnsi="微软雅黑" w:cs="微软雅黑"/>
        </w:rPr>
      </w:pPr>
    </w:p>
    <w:p w14:paraId="0DD6888F" w14:textId="77777777" w:rsidR="002C166E" w:rsidRDefault="002C166E">
      <w:pPr>
        <w:ind w:left="240" w:right="240"/>
        <w:jc w:val="both"/>
        <w:rPr>
          <w:rFonts w:ascii="微软雅黑" w:eastAsia="微软雅黑" w:hAnsi="微软雅黑" w:cs="微软雅黑"/>
        </w:rPr>
      </w:pPr>
    </w:p>
    <w:p w14:paraId="7A419E54"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61679983" wp14:editId="5E792495">
            <wp:extent cx="4931410" cy="4931410"/>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2" name="picture" descr="descript"/>
                    <pic:cNvPicPr/>
                  </pic:nvPicPr>
                  <pic:blipFill>
                    <a:blip r:embed="rId25"/>
                    <a:srcRect/>
                    <a:stretch>
                      <a:fillRect/>
                    </a:stretch>
                  </pic:blipFill>
                  <pic:spPr>
                    <a:xfrm rot="21600000">
                      <a:off x="0" y="0"/>
                      <a:ext cx="4931410" cy="4931410"/>
                    </a:xfrm>
                    <a:prstGeom prst="rect">
                      <a:avLst/>
                    </a:prstGeom>
                  </pic:spPr>
                </pic:pic>
              </a:graphicData>
            </a:graphic>
          </wp:inline>
        </w:drawing>
      </w:r>
    </w:p>
    <w:p w14:paraId="4263E830" w14:textId="77777777" w:rsidR="002C166E" w:rsidRDefault="002C166E">
      <w:pPr>
        <w:ind w:left="240" w:right="240"/>
        <w:jc w:val="both"/>
        <w:rPr>
          <w:rFonts w:ascii="微软雅黑" w:eastAsia="微软雅黑" w:hAnsi="微软雅黑" w:cs="微软雅黑"/>
        </w:rPr>
      </w:pPr>
    </w:p>
    <w:p w14:paraId="0DCF5407" w14:textId="77777777" w:rsidR="002C166E" w:rsidRDefault="00394231">
      <w:pPr>
        <w:ind w:left="240" w:right="240"/>
        <w:jc w:val="center"/>
        <w:rPr>
          <w:rFonts w:ascii="微软雅黑" w:eastAsia="微软雅黑" w:hAnsi="微软雅黑" w:cs="微软雅黑"/>
        </w:rPr>
      </w:pPr>
      <w:proofErr w:type="spellStart"/>
      <w:r>
        <w:rPr>
          <w:rFonts w:ascii="微软雅黑" w:eastAsia="微软雅黑" w:hAnsi="微软雅黑" w:cs="微软雅黑" w:hint="eastAsia"/>
          <w:b/>
          <w:color w:val="3E3E3E"/>
          <w:sz w:val="21"/>
        </w:rPr>
        <w:t>te</w:t>
      </w:r>
      <w:proofErr w:type="spellEnd"/>
      <w:r>
        <w:rPr>
          <w:rFonts w:ascii="微软雅黑" w:eastAsia="微软雅黑" w:hAnsi="微软雅黑" w:cs="微软雅黑" w:hint="eastAsia"/>
          <w:b/>
          <w:color w:val="3E3E3E"/>
          <w:sz w:val="21"/>
        </w:rPr>
        <w:t xml:space="preserve"> editions</w:t>
      </w:r>
    </w:p>
    <w:p w14:paraId="65D75B2B" w14:textId="77777777" w:rsidR="002C166E" w:rsidRDefault="00394231">
      <w:pPr>
        <w:ind w:left="240" w:right="240"/>
        <w:jc w:val="center"/>
        <w:rPr>
          <w:rFonts w:ascii="微软雅黑" w:eastAsia="微软雅黑" w:hAnsi="微软雅黑" w:cs="微软雅黑"/>
        </w:rPr>
      </w:pPr>
      <w:r>
        <w:rPr>
          <w:rFonts w:ascii="微软雅黑" w:eastAsia="微软雅黑" w:hAnsi="微软雅黑" w:cs="微软雅黑" w:hint="eastAsia"/>
          <w:b/>
          <w:color w:val="3E3E3E"/>
          <w:sz w:val="21"/>
        </w:rPr>
        <w:t>秦可纯、郭鹤天</w:t>
      </w:r>
    </w:p>
    <w:p w14:paraId="11D17D88" w14:textId="77777777" w:rsidR="002C166E" w:rsidRDefault="002C166E">
      <w:pPr>
        <w:ind w:left="240" w:right="240"/>
        <w:jc w:val="both"/>
        <w:rPr>
          <w:rFonts w:ascii="微软雅黑" w:eastAsia="微软雅黑" w:hAnsi="微软雅黑" w:cs="微软雅黑"/>
        </w:rPr>
      </w:pPr>
    </w:p>
    <w:p w14:paraId="2CC97604" w14:textId="77777777" w:rsidR="002C166E" w:rsidRDefault="00394231">
      <w:pPr>
        <w:ind w:left="240" w:right="240"/>
        <w:jc w:val="both"/>
        <w:rPr>
          <w:rFonts w:ascii="微软雅黑" w:eastAsia="微软雅黑" w:hAnsi="微软雅黑" w:cs="微软雅黑"/>
        </w:rPr>
      </w:pPr>
      <w:proofErr w:type="spellStart"/>
      <w:r>
        <w:rPr>
          <w:rFonts w:ascii="微软雅黑" w:eastAsia="微软雅黑" w:hAnsi="微软雅黑" w:cs="微软雅黑" w:hint="eastAsia"/>
          <w:color w:val="3E3E3E"/>
          <w:sz w:val="21"/>
        </w:rPr>
        <w:t>te</w:t>
      </w:r>
      <w:proofErr w:type="spellEnd"/>
      <w:r>
        <w:rPr>
          <w:rFonts w:ascii="微软雅黑" w:eastAsia="微软雅黑" w:hAnsi="微软雅黑" w:cs="微软雅黑" w:hint="eastAsia"/>
          <w:color w:val="3E3E3E"/>
          <w:sz w:val="21"/>
        </w:rPr>
        <w:t xml:space="preserve"> editions </w:t>
      </w:r>
      <w:r>
        <w:rPr>
          <w:rFonts w:ascii="微软雅黑" w:eastAsia="微软雅黑" w:hAnsi="微软雅黑" w:cs="微软雅黑" w:hint="eastAsia"/>
          <w:color w:val="3E3E3E"/>
          <w:sz w:val="21"/>
        </w:rPr>
        <w:t>是一个活跃于纽约的出版团体，旨在探</w:t>
      </w:r>
      <w:r>
        <w:rPr>
          <w:rFonts w:ascii="微软雅黑" w:eastAsia="微软雅黑" w:hAnsi="微软雅黑" w:cs="微软雅黑" w:hint="eastAsia"/>
          <w:color w:val="3E3E3E"/>
          <w:sz w:val="21"/>
        </w:rPr>
        <w:t>索艺术与人文学科交汇的多种可能。他们以多元、微观的视角观察历史与当代社会图景，关注文化流动中的融合、碰撞和转变，并以“纸上策展”为编辑理念，将跨学科的视角融入研究与实践，激发新</w:t>
      </w:r>
      <w:r>
        <w:rPr>
          <w:rFonts w:ascii="微软雅黑" w:eastAsia="微软雅黑" w:hAnsi="微软雅黑" w:cs="微软雅黑" w:hint="eastAsia"/>
          <w:color w:val="3E3E3E"/>
          <w:sz w:val="21"/>
        </w:rPr>
        <w:lastRenderedPageBreak/>
        <w:t>的讨论。</w:t>
      </w:r>
    </w:p>
    <w:p w14:paraId="47C1465A" w14:textId="77777777" w:rsidR="002C166E" w:rsidRDefault="002C166E">
      <w:pPr>
        <w:ind w:left="240" w:right="240"/>
        <w:jc w:val="both"/>
        <w:rPr>
          <w:rFonts w:ascii="微软雅黑" w:eastAsia="微软雅黑" w:hAnsi="微软雅黑" w:cs="微软雅黑"/>
        </w:rPr>
      </w:pPr>
    </w:p>
    <w:p w14:paraId="5CB4CECC" w14:textId="77777777" w:rsidR="002C166E" w:rsidRDefault="002C166E">
      <w:pPr>
        <w:ind w:left="240" w:right="240"/>
        <w:jc w:val="both"/>
        <w:rPr>
          <w:rFonts w:ascii="微软雅黑" w:eastAsia="微软雅黑" w:hAnsi="微软雅黑" w:cs="微软雅黑"/>
        </w:rPr>
      </w:pPr>
    </w:p>
    <w:p w14:paraId="1F6E5BBA"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687D5AD8" wp14:editId="2C12EDD5">
            <wp:extent cx="4931410" cy="4931410"/>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5" name="picture" descr="descript"/>
                    <pic:cNvPicPr/>
                  </pic:nvPicPr>
                  <pic:blipFill>
                    <a:blip r:embed="rId26"/>
                    <a:srcRect/>
                    <a:stretch>
                      <a:fillRect/>
                    </a:stretch>
                  </pic:blipFill>
                  <pic:spPr>
                    <a:xfrm rot="21600000">
                      <a:off x="0" y="0"/>
                      <a:ext cx="4931410" cy="4931410"/>
                    </a:xfrm>
                    <a:prstGeom prst="rect">
                      <a:avLst/>
                    </a:prstGeom>
                  </pic:spPr>
                </pic:pic>
              </a:graphicData>
            </a:graphic>
          </wp:inline>
        </w:drawing>
      </w:r>
    </w:p>
    <w:p w14:paraId="67C1AC75" w14:textId="77777777" w:rsidR="002C166E" w:rsidRDefault="002C166E">
      <w:pPr>
        <w:ind w:left="240" w:right="240"/>
        <w:jc w:val="both"/>
        <w:rPr>
          <w:rFonts w:ascii="微软雅黑" w:eastAsia="微软雅黑" w:hAnsi="微软雅黑" w:cs="微软雅黑"/>
        </w:rPr>
      </w:pPr>
    </w:p>
    <w:p w14:paraId="0C02060F" w14:textId="77777777" w:rsidR="002C166E" w:rsidRDefault="00394231">
      <w:pPr>
        <w:ind w:left="240" w:right="240"/>
        <w:jc w:val="center"/>
        <w:rPr>
          <w:rFonts w:ascii="微软雅黑" w:eastAsia="微软雅黑" w:hAnsi="微软雅黑" w:cs="微软雅黑"/>
        </w:rPr>
      </w:pPr>
      <w:r>
        <w:rPr>
          <w:rFonts w:ascii="微软雅黑" w:eastAsia="微软雅黑" w:hAnsi="微软雅黑" w:cs="微软雅黑" w:hint="eastAsia"/>
          <w:b/>
          <w:color w:val="3E3E3E"/>
          <w:sz w:val="21"/>
        </w:rPr>
        <w:t>孟鑫</w:t>
      </w:r>
    </w:p>
    <w:p w14:paraId="44AF2319" w14:textId="77777777" w:rsidR="002C166E" w:rsidRDefault="002C166E">
      <w:pPr>
        <w:ind w:left="240" w:right="240"/>
        <w:jc w:val="both"/>
        <w:rPr>
          <w:rFonts w:ascii="微软雅黑" w:eastAsia="微软雅黑" w:hAnsi="微软雅黑" w:cs="微软雅黑"/>
        </w:rPr>
      </w:pPr>
    </w:p>
    <w:p w14:paraId="0DE25206"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有关设计部门创始人，现工作于纽约和上海，关注设计语境变迁下的创作机制，以设计的地理叙事为脉络开展研究性实践，并从事设计教育工作及设计批评写作。作品曾展出于上海当代艺术博物馆、韩国国立文化亚洲殿堂、纽约皇后区艺术博物馆、西岸艺术与设计博览会、旧金山设计周、中国美术学院等。作品曾获得各类国际奖项，并被亚洲艺术文献库、天目里美术馆、罗德岛设计学院、宾夕法尼亚大学、耶鲁大学图</w:t>
      </w:r>
      <w:r>
        <w:rPr>
          <w:rFonts w:ascii="微软雅黑" w:eastAsia="微软雅黑" w:hAnsi="微软雅黑" w:cs="微软雅黑" w:hint="eastAsia"/>
          <w:color w:val="3E3E3E"/>
          <w:sz w:val="21"/>
        </w:rPr>
        <w:lastRenderedPageBreak/>
        <w:t>书馆、</w:t>
      </w:r>
      <w:r>
        <w:rPr>
          <w:rFonts w:ascii="微软雅黑" w:eastAsia="微软雅黑" w:hAnsi="微软雅黑" w:cs="微软雅黑" w:hint="eastAsia"/>
          <w:color w:val="3E3E3E"/>
          <w:sz w:val="21"/>
        </w:rPr>
        <w:t>Asymmetry</w:t>
      </w:r>
      <w:r>
        <w:rPr>
          <w:rFonts w:ascii="微软雅黑" w:eastAsia="微软雅黑" w:hAnsi="微软雅黑" w:cs="微软雅黑" w:hint="eastAsia"/>
          <w:color w:val="3E3E3E"/>
          <w:sz w:val="21"/>
        </w:rPr>
        <w:t>艺术基金会等收藏。</w:t>
      </w:r>
    </w:p>
    <w:p w14:paraId="3E715EC9" w14:textId="77777777" w:rsidR="002C166E" w:rsidRDefault="002C166E">
      <w:pPr>
        <w:ind w:left="240" w:right="240"/>
        <w:jc w:val="both"/>
        <w:rPr>
          <w:rFonts w:ascii="微软雅黑" w:eastAsia="微软雅黑" w:hAnsi="微软雅黑" w:cs="微软雅黑"/>
        </w:rPr>
      </w:pPr>
    </w:p>
    <w:p w14:paraId="1E4E1E1D" w14:textId="77777777" w:rsidR="002C166E" w:rsidRDefault="002C166E">
      <w:pPr>
        <w:ind w:left="240" w:right="240"/>
        <w:jc w:val="both"/>
        <w:rPr>
          <w:rFonts w:ascii="微软雅黑" w:eastAsia="微软雅黑" w:hAnsi="微软雅黑" w:cs="微软雅黑"/>
        </w:rPr>
      </w:pPr>
    </w:p>
    <w:p w14:paraId="35E5F0E3"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6D3AC44A" wp14:editId="028948C4">
            <wp:extent cx="4931410" cy="4931410"/>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8" name="picture" descr="descript"/>
                    <pic:cNvPicPr/>
                  </pic:nvPicPr>
                  <pic:blipFill>
                    <a:blip r:embed="rId27"/>
                    <a:srcRect/>
                    <a:stretch>
                      <a:fillRect/>
                    </a:stretch>
                  </pic:blipFill>
                  <pic:spPr>
                    <a:xfrm rot="21600000">
                      <a:off x="0" y="0"/>
                      <a:ext cx="4931410" cy="4931410"/>
                    </a:xfrm>
                    <a:prstGeom prst="rect">
                      <a:avLst/>
                    </a:prstGeom>
                  </pic:spPr>
                </pic:pic>
              </a:graphicData>
            </a:graphic>
          </wp:inline>
        </w:drawing>
      </w:r>
    </w:p>
    <w:p w14:paraId="515710B3" w14:textId="77777777" w:rsidR="002C166E" w:rsidRDefault="002C166E">
      <w:pPr>
        <w:ind w:left="240" w:right="240"/>
        <w:jc w:val="both"/>
        <w:rPr>
          <w:rFonts w:ascii="微软雅黑" w:eastAsia="微软雅黑" w:hAnsi="微软雅黑" w:cs="微软雅黑"/>
        </w:rPr>
      </w:pPr>
    </w:p>
    <w:p w14:paraId="142893DF" w14:textId="77777777" w:rsidR="002C166E" w:rsidRDefault="00394231">
      <w:pPr>
        <w:ind w:left="240" w:right="240"/>
        <w:jc w:val="center"/>
        <w:rPr>
          <w:rFonts w:ascii="微软雅黑" w:eastAsia="微软雅黑" w:hAnsi="微软雅黑" w:cs="微软雅黑"/>
        </w:rPr>
      </w:pPr>
      <w:r>
        <w:rPr>
          <w:rFonts w:ascii="微软雅黑" w:eastAsia="微软雅黑" w:hAnsi="微软雅黑" w:cs="微软雅黑" w:hint="eastAsia"/>
          <w:b/>
          <w:color w:val="3E3E3E"/>
          <w:sz w:val="21"/>
        </w:rPr>
        <w:t>潘宏政</w:t>
      </w:r>
    </w:p>
    <w:p w14:paraId="73BD9A9D" w14:textId="77777777" w:rsidR="002C166E" w:rsidRDefault="002C166E">
      <w:pPr>
        <w:ind w:left="240" w:right="240"/>
        <w:jc w:val="both"/>
        <w:rPr>
          <w:rFonts w:ascii="微软雅黑" w:eastAsia="微软雅黑" w:hAnsi="微软雅黑" w:cs="微软雅黑"/>
        </w:rPr>
      </w:pPr>
    </w:p>
    <w:p w14:paraId="4BE1799D"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温州弘美术馆馆长。曾任香港中文大学研究助理，英国剑桥大学东亚研究硕士、伦敦政治</w:t>
      </w:r>
      <w:r>
        <w:rPr>
          <w:rFonts w:ascii="微软雅黑" w:eastAsia="微软雅黑" w:hAnsi="微软雅黑" w:cs="微软雅黑" w:hint="eastAsia"/>
          <w:color w:val="3E3E3E"/>
          <w:sz w:val="21"/>
        </w:rPr>
        <w:t>经济学院社会学硕士，伦敦大学亚非学院研究硕士。游走于各个地方之间，也曾羞于开口谈论自己的地方身份，如今开始尝试烹煮这座城市的酸甜苦辣。</w:t>
      </w:r>
    </w:p>
    <w:p w14:paraId="24034A30" w14:textId="77777777" w:rsidR="002C166E" w:rsidRDefault="002C166E">
      <w:pPr>
        <w:ind w:left="240" w:right="240"/>
        <w:jc w:val="both"/>
        <w:rPr>
          <w:rFonts w:ascii="微软雅黑" w:eastAsia="微软雅黑" w:hAnsi="微软雅黑" w:cs="微软雅黑"/>
        </w:rPr>
      </w:pPr>
    </w:p>
    <w:p w14:paraId="2D41D839" w14:textId="77777777" w:rsidR="002C166E" w:rsidRDefault="00394231">
      <w:pPr>
        <w:ind w:left="240" w:right="240"/>
        <w:jc w:val="both"/>
        <w:rPr>
          <w:rFonts w:ascii="微软雅黑" w:eastAsia="微软雅黑" w:hAnsi="微软雅黑" w:cs="微软雅黑"/>
        </w:rPr>
      </w:pPr>
      <w:r>
        <w:rPr>
          <w:rFonts w:ascii="微软雅黑" w:eastAsia="微软雅黑" w:hAnsi="微软雅黑" w:cs="微软雅黑" w:hint="eastAsia"/>
          <w:color w:val="3E3E3E"/>
          <w:sz w:val="21"/>
        </w:rPr>
        <w:t>美术馆团队：鲍姿尤、王雅影、夏紫薇</w:t>
      </w:r>
    </w:p>
    <w:p w14:paraId="5210D2CE" w14:textId="77777777" w:rsidR="002C166E" w:rsidRDefault="002C166E">
      <w:pPr>
        <w:ind w:left="240" w:right="240"/>
        <w:jc w:val="both"/>
        <w:rPr>
          <w:rFonts w:ascii="微软雅黑" w:eastAsia="微软雅黑" w:hAnsi="微软雅黑" w:cs="微软雅黑"/>
        </w:rPr>
      </w:pPr>
    </w:p>
    <w:p w14:paraId="6A740957" w14:textId="77777777" w:rsidR="002C166E" w:rsidRDefault="002C166E">
      <w:pPr>
        <w:ind w:left="240" w:right="240"/>
        <w:jc w:val="both"/>
        <w:rPr>
          <w:rFonts w:ascii="微软雅黑" w:eastAsia="微软雅黑" w:hAnsi="微软雅黑" w:cs="微软雅黑"/>
        </w:rPr>
      </w:pPr>
    </w:p>
    <w:p w14:paraId="00974D04" w14:textId="77777777" w:rsidR="002C166E" w:rsidRDefault="002C166E">
      <w:pPr>
        <w:ind w:left="240" w:right="240"/>
        <w:jc w:val="both"/>
        <w:rPr>
          <w:rFonts w:ascii="微软雅黑" w:eastAsia="微软雅黑" w:hAnsi="微软雅黑" w:cs="微软雅黑"/>
        </w:rPr>
      </w:pPr>
    </w:p>
    <w:p w14:paraId="47722FFA" w14:textId="77777777" w:rsidR="002C166E" w:rsidRDefault="00394231">
      <w:pPr>
        <w:ind w:left="240" w:right="240"/>
        <w:jc w:val="center"/>
        <w:rPr>
          <w:rFonts w:ascii="微软雅黑" w:eastAsia="微软雅黑" w:hAnsi="微软雅黑" w:cs="微软雅黑"/>
        </w:rPr>
      </w:pPr>
      <w:r>
        <w:rPr>
          <w:rFonts w:ascii="微软雅黑" w:eastAsia="微软雅黑" w:hAnsi="微软雅黑" w:cs="微软雅黑" w:hint="eastAsia"/>
          <w:b/>
          <w:color w:val="3E3E3E"/>
          <w:sz w:val="21"/>
        </w:rPr>
        <w:t>谨此向所有为本次计划提供建议与帮助的同仁</w:t>
      </w:r>
    </w:p>
    <w:p w14:paraId="02A75308" w14:textId="77777777" w:rsidR="002C166E" w:rsidRDefault="00394231">
      <w:pPr>
        <w:ind w:left="240" w:right="240"/>
        <w:jc w:val="center"/>
        <w:rPr>
          <w:rFonts w:ascii="微软雅黑" w:eastAsia="微软雅黑" w:hAnsi="微软雅黑" w:cs="微软雅黑"/>
        </w:rPr>
      </w:pPr>
      <w:r>
        <w:rPr>
          <w:rFonts w:ascii="微软雅黑" w:eastAsia="微软雅黑" w:hAnsi="微软雅黑" w:cs="微软雅黑" w:hint="eastAsia"/>
          <w:b/>
          <w:color w:val="3E3E3E"/>
          <w:sz w:val="21"/>
        </w:rPr>
        <w:t>致以诚挚的感谢！</w:t>
      </w:r>
    </w:p>
    <w:p w14:paraId="6829043D" w14:textId="77777777" w:rsidR="002C166E" w:rsidRDefault="00394231">
      <w:pPr>
        <w:ind w:left="240" w:right="240"/>
        <w:jc w:val="center"/>
        <w:rPr>
          <w:rFonts w:ascii="微软雅黑" w:eastAsia="微软雅黑" w:hAnsi="微软雅黑" w:cs="微软雅黑"/>
        </w:rPr>
      </w:pPr>
      <w:r>
        <w:rPr>
          <w:rFonts w:ascii="微软雅黑" w:eastAsia="微软雅黑" w:hAnsi="微软雅黑" w:cs="微软雅黑" w:hint="eastAsia"/>
          <w:b/>
          <w:color w:val="3E3E3E"/>
          <w:sz w:val="21"/>
        </w:rPr>
        <w:t>并向关注并申请本次计划的同行者</w:t>
      </w:r>
    </w:p>
    <w:p w14:paraId="08948A0F" w14:textId="77777777" w:rsidR="002C166E" w:rsidRDefault="00394231">
      <w:pPr>
        <w:ind w:left="240" w:right="240"/>
        <w:jc w:val="center"/>
        <w:rPr>
          <w:rFonts w:ascii="微软雅黑" w:eastAsia="微软雅黑" w:hAnsi="微软雅黑" w:cs="微软雅黑"/>
        </w:rPr>
      </w:pPr>
      <w:r>
        <w:rPr>
          <w:rFonts w:ascii="微软雅黑" w:eastAsia="微软雅黑" w:hAnsi="微软雅黑" w:cs="微软雅黑" w:hint="eastAsia"/>
          <w:b/>
          <w:color w:val="3E3E3E"/>
          <w:sz w:val="21"/>
        </w:rPr>
        <w:t>致以热烈的欢迎！</w:t>
      </w:r>
    </w:p>
    <w:p w14:paraId="45810929" w14:textId="77777777" w:rsidR="002C166E" w:rsidRDefault="002C166E">
      <w:pPr>
        <w:ind w:left="240" w:right="240"/>
        <w:jc w:val="both"/>
        <w:rPr>
          <w:rFonts w:ascii="微软雅黑" w:eastAsia="微软雅黑" w:hAnsi="微软雅黑" w:cs="微软雅黑"/>
        </w:rPr>
      </w:pPr>
    </w:p>
    <w:p w14:paraId="02494E14" w14:textId="77777777" w:rsidR="002C166E" w:rsidRDefault="002C166E">
      <w:pPr>
        <w:ind w:left="240" w:right="240"/>
        <w:jc w:val="both"/>
        <w:rPr>
          <w:rFonts w:ascii="微软雅黑" w:eastAsia="微软雅黑" w:hAnsi="微软雅黑" w:cs="微软雅黑"/>
        </w:rPr>
      </w:pPr>
    </w:p>
    <w:p w14:paraId="5145031F" w14:textId="77777777" w:rsidR="002C166E" w:rsidRDefault="00394231">
      <w:pPr>
        <w:ind w:left="240" w:right="240"/>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67B940AC" wp14:editId="48F2EC8A">
            <wp:extent cx="4931410" cy="2456180"/>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1" name="picture" descr="descript"/>
                    <pic:cNvPicPr/>
                  </pic:nvPicPr>
                  <pic:blipFill>
                    <a:blip r:embed="rId28"/>
                    <a:srcRect/>
                    <a:stretch>
                      <a:fillRect/>
                    </a:stretch>
                  </pic:blipFill>
                  <pic:spPr>
                    <a:xfrm rot="21600000">
                      <a:off x="0" y="0"/>
                      <a:ext cx="4931410" cy="2456573"/>
                    </a:xfrm>
                    <a:prstGeom prst="rect">
                      <a:avLst/>
                    </a:prstGeom>
                  </pic:spPr>
                </pic:pic>
              </a:graphicData>
            </a:graphic>
          </wp:inline>
        </w:drawing>
      </w:r>
    </w:p>
    <w:p w14:paraId="5F959C65" w14:textId="77777777" w:rsidR="002C166E" w:rsidRDefault="002C166E">
      <w:pPr>
        <w:ind w:left="240" w:right="240"/>
        <w:jc w:val="center"/>
        <w:rPr>
          <w:rFonts w:ascii="微软雅黑" w:eastAsia="微软雅黑" w:hAnsi="微软雅黑" w:cs="微软雅黑"/>
        </w:rPr>
      </w:pPr>
    </w:p>
    <w:p w14:paraId="099DC143" w14:textId="77777777" w:rsidR="002C166E" w:rsidRDefault="002C166E">
      <w:pPr>
        <w:ind w:left="240" w:right="240"/>
        <w:jc w:val="center"/>
        <w:rPr>
          <w:rFonts w:ascii="微软雅黑" w:eastAsia="微软雅黑" w:hAnsi="微软雅黑" w:cs="微软雅黑"/>
        </w:rPr>
      </w:pPr>
    </w:p>
    <w:p w14:paraId="040BD068"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2A6943C0" wp14:editId="2358D985">
            <wp:extent cx="4931410" cy="561340"/>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20"/>
                    <a:srcRect/>
                    <a:stretch>
                      <a:fillRect/>
                    </a:stretch>
                  </pic:blipFill>
                  <pic:spPr>
                    <a:xfrm rot="21600000">
                      <a:off x="0" y="0"/>
                      <a:ext cx="4931410" cy="561633"/>
                    </a:xfrm>
                    <a:prstGeom prst="rect">
                      <a:avLst/>
                    </a:prstGeom>
                  </pic:spPr>
                </pic:pic>
              </a:graphicData>
            </a:graphic>
          </wp:inline>
        </w:drawing>
      </w:r>
    </w:p>
    <w:p w14:paraId="5446C793" w14:textId="77777777" w:rsidR="002C166E" w:rsidRDefault="00394231">
      <w:pPr>
        <w:ind w:left="240" w:right="240"/>
        <w:jc w:val="center"/>
        <w:rPr>
          <w:rFonts w:ascii="微软雅黑" w:eastAsia="微软雅黑" w:hAnsi="微软雅黑" w:cs="微软雅黑"/>
        </w:rPr>
      </w:pPr>
      <w:r>
        <w:rPr>
          <w:rFonts w:ascii="微软雅黑" w:eastAsia="微软雅黑" w:hAnsi="微软雅黑" w:cs="微软雅黑" w:hint="eastAsia"/>
          <w:b/>
          <w:color w:val="3E3E3E"/>
          <w:sz w:val="21"/>
        </w:rPr>
        <w:t>正在展出</w:t>
      </w:r>
    </w:p>
    <w:p w14:paraId="3A63292C" w14:textId="77777777" w:rsidR="002C166E" w:rsidRDefault="002C166E">
      <w:pPr>
        <w:ind w:left="240" w:right="240"/>
        <w:jc w:val="both"/>
        <w:rPr>
          <w:rFonts w:ascii="微软雅黑" w:eastAsia="微软雅黑" w:hAnsi="微软雅黑" w:cs="微软雅黑"/>
        </w:rPr>
      </w:pPr>
    </w:p>
    <w:p w14:paraId="092F3D80" w14:textId="77777777" w:rsidR="002C166E" w:rsidRDefault="00394231">
      <w:pPr>
        <w:ind w:left="240" w:right="240"/>
        <w:jc w:val="center"/>
        <w:rPr>
          <w:rFonts w:ascii="微软雅黑" w:eastAsia="微软雅黑" w:hAnsi="微软雅黑" w:cs="微软雅黑"/>
        </w:rPr>
      </w:pPr>
      <w:r>
        <w:rPr>
          <w:rFonts w:ascii="微软雅黑" w:eastAsia="微软雅黑" w:hAnsi="微软雅黑" w:cs="微软雅黑" w:hint="eastAsia"/>
          <w:b/>
          <w:color w:val="3E3E3E"/>
          <w:sz w:val="21"/>
        </w:rPr>
        <w:t>展览：妈妈</w:t>
      </w:r>
      <w:r>
        <w:rPr>
          <w:rFonts w:ascii="微软雅黑" w:eastAsia="微软雅黑" w:hAnsi="微软雅黑" w:cs="微软雅黑" w:hint="eastAsia"/>
          <w:b/>
          <w:color w:val="3E3E3E"/>
          <w:sz w:val="21"/>
        </w:rPr>
        <w:t xml:space="preserve"> Mama</w:t>
      </w:r>
    </w:p>
    <w:p w14:paraId="74571A09"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229D82B5" wp14:editId="0FAC26DC">
            <wp:extent cx="4931410" cy="7101205"/>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29"/>
                    <a:srcRect/>
                    <a:stretch>
                      <a:fillRect/>
                    </a:stretch>
                  </pic:blipFill>
                  <pic:spPr>
                    <a:xfrm rot="21600000">
                      <a:off x="0" y="0"/>
                      <a:ext cx="4931410" cy="7101230"/>
                    </a:xfrm>
                    <a:prstGeom prst="rect">
                      <a:avLst/>
                    </a:prstGeom>
                  </pic:spPr>
                </pic:pic>
              </a:graphicData>
            </a:graphic>
          </wp:inline>
        </w:drawing>
      </w:r>
    </w:p>
    <w:p w14:paraId="4C8EB07F"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5A5B75E0" wp14:editId="01C5F5CF">
            <wp:extent cx="4931410" cy="561340"/>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20"/>
                    <a:srcRect/>
                    <a:stretch>
                      <a:fillRect/>
                    </a:stretch>
                  </pic:blipFill>
                  <pic:spPr>
                    <a:xfrm rot="21600000">
                      <a:off x="0" y="0"/>
                      <a:ext cx="4931410" cy="561633"/>
                    </a:xfrm>
                    <a:prstGeom prst="rect">
                      <a:avLst/>
                    </a:prstGeom>
                  </pic:spPr>
                </pic:pic>
              </a:graphicData>
            </a:graphic>
          </wp:inline>
        </w:drawing>
      </w:r>
    </w:p>
    <w:p w14:paraId="1915E144" w14:textId="77777777" w:rsidR="002C166E" w:rsidRDefault="00394231">
      <w:pPr>
        <w:ind w:left="240" w:right="240"/>
        <w:jc w:val="center"/>
        <w:rPr>
          <w:rFonts w:ascii="微软雅黑" w:eastAsia="微软雅黑" w:hAnsi="微软雅黑" w:cs="微软雅黑"/>
        </w:rPr>
      </w:pPr>
      <w:r>
        <w:rPr>
          <w:rFonts w:ascii="微软雅黑" w:eastAsia="微软雅黑" w:hAnsi="微软雅黑" w:cs="微软雅黑" w:hint="eastAsia"/>
          <w:b/>
          <w:color w:val="3E3E3E"/>
          <w:sz w:val="21"/>
        </w:rPr>
        <w:t>往期展览</w:t>
      </w:r>
    </w:p>
    <w:p w14:paraId="776F9B1B"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2273BB1A" wp14:editId="4CDD9110">
            <wp:extent cx="4931410" cy="2178685"/>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30"/>
                    <a:srcRect/>
                    <a:stretch>
                      <a:fillRect/>
                    </a:stretch>
                  </pic:blipFill>
                  <pic:spPr>
                    <a:xfrm rot="21600000">
                      <a:off x="0" y="0"/>
                      <a:ext cx="4931410" cy="2179105"/>
                    </a:xfrm>
                    <a:prstGeom prst="rect">
                      <a:avLst/>
                    </a:prstGeom>
                  </pic:spPr>
                </pic:pic>
              </a:graphicData>
            </a:graphic>
          </wp:inline>
        </w:drawing>
      </w:r>
    </w:p>
    <w:p w14:paraId="0F9E5DDD"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6B1301A1" wp14:editId="53327021">
            <wp:extent cx="4931410" cy="2104390"/>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a:blip r:embed="rId31"/>
                    <a:srcRect/>
                    <a:stretch>
                      <a:fillRect/>
                    </a:stretch>
                  </pic:blipFill>
                  <pic:spPr>
                    <a:xfrm rot="21600000">
                      <a:off x="0" y="0"/>
                      <a:ext cx="4931410" cy="2104981"/>
                    </a:xfrm>
                    <a:prstGeom prst="rect">
                      <a:avLst/>
                    </a:prstGeom>
                  </pic:spPr>
                </pic:pic>
              </a:graphicData>
            </a:graphic>
          </wp:inline>
        </w:drawing>
      </w:r>
    </w:p>
    <w:p w14:paraId="49838EEC"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51047888" wp14:editId="3390CB61">
            <wp:extent cx="4931410" cy="2099945"/>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89" name="picture" descr="descript"/>
                    <pic:cNvPicPr/>
                  </pic:nvPicPr>
                  <pic:blipFill>
                    <a:blip r:embed="rId32"/>
                    <a:srcRect/>
                    <a:stretch>
                      <a:fillRect/>
                    </a:stretch>
                  </pic:blipFill>
                  <pic:spPr>
                    <a:xfrm rot="21600000">
                      <a:off x="0" y="0"/>
                      <a:ext cx="4931410" cy="2100415"/>
                    </a:xfrm>
                    <a:prstGeom prst="rect">
                      <a:avLst/>
                    </a:prstGeom>
                  </pic:spPr>
                </pic:pic>
              </a:graphicData>
            </a:graphic>
          </wp:inline>
        </w:drawing>
      </w:r>
    </w:p>
    <w:p w14:paraId="570ED0F2"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54D71723" wp14:editId="5A9F7DD1">
            <wp:extent cx="4931410" cy="561340"/>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20"/>
                    <a:srcRect/>
                    <a:stretch>
                      <a:fillRect/>
                    </a:stretch>
                  </pic:blipFill>
                  <pic:spPr>
                    <a:xfrm rot="21600000">
                      <a:off x="0" y="0"/>
                      <a:ext cx="4931410" cy="561633"/>
                    </a:xfrm>
                    <a:prstGeom prst="rect">
                      <a:avLst/>
                    </a:prstGeom>
                  </pic:spPr>
                </pic:pic>
              </a:graphicData>
            </a:graphic>
          </wp:inline>
        </w:drawing>
      </w:r>
    </w:p>
    <w:p w14:paraId="6E72AC41" w14:textId="77777777" w:rsidR="002C166E" w:rsidRDefault="00394231">
      <w:pPr>
        <w:spacing w:before="150" w:after="150"/>
        <w:ind w:left="240" w:right="240"/>
        <w:jc w:val="cente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33AAAE8B" wp14:editId="35F6C863">
            <wp:extent cx="4931410" cy="3812540"/>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33"/>
                    <a:srcRect/>
                    <a:stretch>
                      <a:fillRect/>
                    </a:stretch>
                  </pic:blipFill>
                  <pic:spPr>
                    <a:xfrm rot="21600000">
                      <a:off x="0" y="0"/>
                      <a:ext cx="4931410" cy="3812711"/>
                    </a:xfrm>
                    <a:prstGeom prst="rect">
                      <a:avLst/>
                    </a:prstGeom>
                  </pic:spPr>
                </pic:pic>
              </a:graphicData>
            </a:graphic>
          </wp:inline>
        </w:drawing>
      </w:r>
    </w:p>
    <w:p w14:paraId="4047195F" w14:textId="77777777" w:rsidR="002C166E" w:rsidRDefault="002C166E">
      <w:pPr>
        <w:rPr>
          <w:rFonts w:ascii="微软雅黑" w:eastAsia="微软雅黑" w:hAnsi="微软雅黑" w:cs="微软雅黑"/>
        </w:rPr>
      </w:pPr>
    </w:p>
    <w:sectPr w:rsidR="002C166E">
      <w:pgSz w:w="11906" w:h="16838"/>
      <w:pgMar w:top="1440" w:right="1800" w:bottom="1440" w:left="1800" w:header="712" w:footer="8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D83D9B" w14:textId="77777777" w:rsidR="00394231" w:rsidRDefault="00394231">
      <w:pPr>
        <w:spacing w:line="240" w:lineRule="auto"/>
      </w:pPr>
      <w:r>
        <w:separator/>
      </w:r>
    </w:p>
  </w:endnote>
  <w:endnote w:type="continuationSeparator" w:id="0">
    <w:p w14:paraId="74B463F0" w14:textId="77777777" w:rsidR="00394231" w:rsidRDefault="003942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norHAnsi">
    <w:altName w:val="Segoe Print"/>
    <w:panose1 w:val="020B0604020202020204"/>
    <w:charset w:val="00"/>
    <w:family w:val="auto"/>
    <w:pitch w:val="default"/>
  </w:font>
  <w:font w:name="minorEastAsia">
    <w:altName w:val="宋体"/>
    <w:panose1 w:val="020B0604020202020204"/>
    <w:charset w:val="86"/>
    <w:family w:val="auto"/>
    <w:pitch w:val="default"/>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F42B6" w14:textId="77777777" w:rsidR="00394231" w:rsidRDefault="00394231">
      <w:pPr>
        <w:spacing w:before="0" w:after="0"/>
      </w:pPr>
      <w:r>
        <w:separator/>
      </w:r>
    </w:p>
  </w:footnote>
  <w:footnote w:type="continuationSeparator" w:id="0">
    <w:p w14:paraId="699A0B74" w14:textId="77777777" w:rsidR="00394231" w:rsidRDefault="00394231">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proofState w:spelling="clean"/>
  <w:defaultTabStop w:val="420"/>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C166E"/>
    <w:rsid w:val="002C166E"/>
    <w:rsid w:val="003145CF"/>
    <w:rsid w:val="00394231"/>
    <w:rsid w:val="009B4D77"/>
    <w:rsid w:val="75836D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9D0FA4F"/>
  <w15:docId w15:val="{954F5DCB-0CFF-BE45-8E2E-732AE1E9B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norHAnsi" w:eastAsia="minorEastAsia" w:hAnsi="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napToGrid w:val="0"/>
      <w:spacing w:before="60" w:after="60" w:line="312" w:lineRule="auto"/>
    </w:pPr>
    <w:rPr>
      <w:color w:val="333333"/>
      <w:kern w:val="2"/>
      <w:sz w:val="22"/>
      <w:szCs w:val="22"/>
    </w:rPr>
  </w:style>
  <w:style w:type="paragraph" w:styleId="1">
    <w:name w:val="heading 1"/>
    <w:basedOn w:val="a"/>
    <w:next w:val="a"/>
    <w:uiPriority w:val="9"/>
    <w:qFormat/>
    <w:pPr>
      <w:keepNext/>
      <w:keepLines/>
      <w:spacing w:before="0" w:after="0" w:line="408" w:lineRule="auto"/>
      <w:outlineLvl w:val="0"/>
    </w:pPr>
    <w:rPr>
      <w:b/>
      <w:bCs/>
      <w:color w:val="1A1A1A"/>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GIF"/><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theme" Target="theme/theme1.xml"/><Relationship Id="rId8" Type="http://schemas.openxmlformats.org/officeDocument/2006/relationships/image" Target="media/image3.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TotalTime>
  <Pages>25</Pages>
  <Words>706</Words>
  <Characters>4026</Characters>
  <Application>Microsoft Office Word</Application>
  <DocSecurity>0</DocSecurity>
  <Lines>33</Lines>
  <Paragraphs>9</Paragraphs>
  <ScaleCrop>false</ScaleCrop>
  <Company/>
  <LinksUpToDate>false</LinksUpToDate>
  <CharactersWithSpaces>4723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雅影 王</cp:lastModifiedBy>
  <cp:revision>2</cp:revision>
  <dcterms:created xsi:type="dcterms:W3CDTF">2025-11-20T11:27:00Z</dcterms:created>
  <dcterms:modified xsi:type="dcterms:W3CDTF">2025-12-16T06:09:00Z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eyJoZGlkIjoiYmFhNmE4N2JkY2NiNTg3ZTFkODEzZjdjZGM2MTJlMmMiLCJ1c2VySWQiOiIyMzc2NTU2MjMifQ==</vt:lpwstr>
  </property>
  <property fmtid="{D5CDD505-2E9C-101B-9397-08002B2CF9AE}" pid="3" name="KSOProductBuildVer">
    <vt:lpwstr>2052-12.1.0.23542</vt:lpwstr>
  </property>
  <property fmtid="{D5CDD505-2E9C-101B-9397-08002B2CF9AE}" pid="4" name="ICV">
    <vt:lpwstr>E2136381727D4721925FE88DBCE4210B_13</vt:lpwstr>
  </property>
</Properties>
</file>